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26D" w:rsidRDefault="00AE20D7" w:rsidP="00091269">
      <w:pPr>
        <w:pStyle w:val="KTHTitel"/>
      </w:pPr>
      <w:sdt>
        <w:sdtPr>
          <w:id w:val="-444229433"/>
        </w:sdtPr>
        <w:sdtEndPr/>
        <w:sdtContent>
          <w:r w:rsidR="00AE7140" w:rsidRPr="00AE7140">
            <w:t>Uppföljningsmöte</w:t>
          </w:r>
          <w:r w:rsidR="00573065">
            <w:t>,</w:t>
          </w:r>
          <w:r w:rsidR="00AE7140" w:rsidRPr="00AE7140">
            <w:t xml:space="preserve"> centrumkommunikation</w:t>
          </w:r>
          <w:r w:rsidR="0012465C">
            <w:t xml:space="preserve"> </w:t>
          </w:r>
        </w:sdtContent>
      </w:sdt>
      <w:r w:rsidR="0036126D">
        <w:t xml:space="preserve"> </w:t>
      </w:r>
    </w:p>
    <w:p w:rsidR="00901814" w:rsidRDefault="00901814" w:rsidP="00901814">
      <w:pPr>
        <w:pStyle w:val="Brdtext"/>
        <w:rPr>
          <w:i/>
        </w:rPr>
      </w:pPr>
      <w:bookmarkStart w:id="0" w:name="_Toc104211911"/>
      <w:r>
        <w:rPr>
          <w:i/>
        </w:rPr>
        <w:t>Nedan är förslag på diskussionspunkter för ett uppstartsmöte mellan centrumföreståndare och kommunikatör/kommunikationsansvarig.</w:t>
      </w:r>
    </w:p>
    <w:p w:rsidR="002D5D39" w:rsidRPr="002D5D39" w:rsidRDefault="00573065" w:rsidP="00901814">
      <w:pPr>
        <w:pStyle w:val="Rubrik2"/>
      </w:pPr>
      <w:r>
        <w:br/>
      </w:r>
      <w:r w:rsidR="00901814">
        <w:t>K</w:t>
      </w:r>
      <w:r w:rsidR="00AE7140">
        <w:t>ommunikationsstrategi och kommunikationsplan</w:t>
      </w:r>
      <w:bookmarkEnd w:id="0"/>
    </w:p>
    <w:p w:rsidR="00AE7140" w:rsidRPr="0096531A" w:rsidRDefault="00AE7140" w:rsidP="00AE7140">
      <w:pPr>
        <w:pStyle w:val="Brdtext"/>
        <w:numPr>
          <w:ilvl w:val="0"/>
          <w:numId w:val="21"/>
        </w:numPr>
        <w:rPr>
          <w:rStyle w:val="normaltextrun"/>
          <w:rFonts w:cs="Calibri"/>
        </w:rPr>
      </w:pPr>
      <w:r w:rsidRPr="0096531A">
        <w:rPr>
          <w:rStyle w:val="normaltextrun"/>
          <w:rFonts w:cs="Calibri"/>
        </w:rPr>
        <w:t xml:space="preserve">Gå igenom vad som står angivet i KTH:s centrumriktlinjer angående dessa dokument, säkerställ samsyn kring syftet. </w:t>
      </w:r>
    </w:p>
    <w:p w:rsidR="00AE7140" w:rsidRPr="0096531A" w:rsidRDefault="00AE7140" w:rsidP="00AE7140">
      <w:pPr>
        <w:pStyle w:val="Brdtext"/>
        <w:numPr>
          <w:ilvl w:val="0"/>
          <w:numId w:val="21"/>
        </w:numPr>
      </w:pPr>
      <w:r w:rsidRPr="0096531A">
        <w:rPr>
          <w:rStyle w:val="normaltextrun"/>
          <w:rFonts w:cs="Calibri"/>
        </w:rPr>
        <w:t>Gå igenom vilka KTH-mallar och instruktioner som finns tillgängliga.</w:t>
      </w:r>
    </w:p>
    <w:p w:rsidR="00AE7140" w:rsidRPr="0096531A" w:rsidRDefault="00AE7140" w:rsidP="00AE7140">
      <w:pPr>
        <w:pStyle w:val="Brdtext"/>
        <w:numPr>
          <w:ilvl w:val="0"/>
          <w:numId w:val="21"/>
        </w:numPr>
      </w:pPr>
      <w:r w:rsidRPr="0096531A">
        <w:rPr>
          <w:rStyle w:val="normaltextrun"/>
          <w:rFonts w:cs="Calibri"/>
        </w:rPr>
        <w:t>Hur ska arbetet gå till – vem gör vad och vad är nästa steg?</w:t>
      </w:r>
    </w:p>
    <w:p w:rsidR="00AE7140" w:rsidRDefault="00AE7140" w:rsidP="00AE7140">
      <w:pPr>
        <w:pStyle w:val="Brdtext"/>
        <w:numPr>
          <w:ilvl w:val="0"/>
          <w:numId w:val="21"/>
        </w:numPr>
        <w:rPr>
          <w:rStyle w:val="normaltextrun"/>
          <w:rFonts w:cs="Calibri"/>
        </w:rPr>
      </w:pPr>
      <w:r w:rsidRPr="0096531A">
        <w:rPr>
          <w:rStyle w:val="normaltextrun"/>
          <w:rFonts w:cs="Calibri"/>
        </w:rPr>
        <w:t>Process för feedback och slutgodkännande?</w:t>
      </w:r>
    </w:p>
    <w:p w:rsidR="00820F98" w:rsidRPr="00820F98" w:rsidRDefault="00820F98" w:rsidP="00820F98">
      <w:pPr>
        <w:pStyle w:val="Brdtext"/>
        <w:rPr>
          <w:rFonts w:cs="Calibri"/>
        </w:rPr>
      </w:pPr>
    </w:p>
    <w:p w:rsidR="00AE7140" w:rsidRPr="008F22A4" w:rsidRDefault="00020E9C" w:rsidP="002D5D39">
      <w:pPr>
        <w:pStyle w:val="Rubrik2"/>
      </w:pPr>
      <w:bookmarkStart w:id="1" w:name="_Toc104211912"/>
      <w:r>
        <w:t>M</w:t>
      </w:r>
      <w:bookmarkStart w:id="2" w:name="_GoBack"/>
      <w:bookmarkEnd w:id="2"/>
      <w:r w:rsidR="00AE7140">
        <w:t>öjliga kanaler</w:t>
      </w:r>
      <w:bookmarkEnd w:id="1"/>
    </w:p>
    <w:p w:rsidR="00AE7140" w:rsidRDefault="00AE7140" w:rsidP="00AE7140">
      <w:pPr>
        <w:pStyle w:val="Brdtext"/>
        <w:numPr>
          <w:ilvl w:val="0"/>
          <w:numId w:val="20"/>
        </w:numPr>
        <w:rPr>
          <w:rStyle w:val="normaltextrun"/>
          <w:rFonts w:cs="Calibri"/>
        </w:rPr>
      </w:pPr>
      <w:r w:rsidRPr="0096531A">
        <w:rPr>
          <w:rStyle w:val="normaltextrun"/>
          <w:rFonts w:cs="Calibri"/>
        </w:rPr>
        <w:t>Gå igenom vilka KTH-kanaler som fin</w:t>
      </w:r>
      <w:r>
        <w:rPr>
          <w:rStyle w:val="normaltextrun"/>
          <w:rFonts w:cs="Calibri"/>
        </w:rPr>
        <w:t>ns tillgängliga för centrumet, c</w:t>
      </w:r>
      <w:r w:rsidRPr="0096531A">
        <w:rPr>
          <w:rStyle w:val="normaltextrun"/>
          <w:rFonts w:cs="Calibri"/>
        </w:rPr>
        <w:t>entralt respektive på skolan.</w:t>
      </w:r>
    </w:p>
    <w:p w:rsidR="00AE7140" w:rsidRPr="0096531A" w:rsidRDefault="00AE7140" w:rsidP="00AE7140">
      <w:pPr>
        <w:pStyle w:val="Brdtext"/>
        <w:numPr>
          <w:ilvl w:val="0"/>
          <w:numId w:val="20"/>
        </w:numPr>
      </w:pPr>
      <w:r w:rsidRPr="0096531A">
        <w:rPr>
          <w:rStyle w:val="normaltextrun"/>
          <w:rFonts w:cs="Calibri"/>
        </w:rPr>
        <w:t xml:space="preserve">Gå igenom vilka webbplattformar och mallar finns tillgängliga inom KTH:s webborganisation. </w:t>
      </w:r>
      <w:r w:rsidRPr="0096531A">
        <w:rPr>
          <w:rStyle w:val="eop"/>
          <w:rFonts w:cs="Calibri"/>
        </w:rPr>
        <w:t> </w:t>
      </w:r>
    </w:p>
    <w:p w:rsidR="00AE7140" w:rsidRPr="0096531A" w:rsidRDefault="00AE7140" w:rsidP="00AE7140">
      <w:pPr>
        <w:pStyle w:val="Brdtext"/>
        <w:numPr>
          <w:ilvl w:val="0"/>
          <w:numId w:val="20"/>
        </w:numPr>
      </w:pPr>
      <w:r w:rsidRPr="0096531A">
        <w:rPr>
          <w:rStyle w:val="normaltextrun"/>
          <w:rFonts w:cs="Calibri"/>
        </w:rPr>
        <w:t xml:space="preserve">Gå igenom vilka fördelar finns med att välja KTH:s standardwebbplattform och webbmallar. </w:t>
      </w:r>
    </w:p>
    <w:p w:rsidR="00AE7140" w:rsidRPr="0096531A" w:rsidRDefault="00AE7140" w:rsidP="00AE7140">
      <w:pPr>
        <w:pStyle w:val="Brdtext"/>
        <w:numPr>
          <w:ilvl w:val="0"/>
          <w:numId w:val="20"/>
        </w:numPr>
      </w:pPr>
      <w:r w:rsidRPr="0096531A">
        <w:rPr>
          <w:rStyle w:val="normaltextrun"/>
          <w:rFonts w:cs="Calibri"/>
        </w:rPr>
        <w:t>Vilka kanaler bör upprättas för centrumet?  </w:t>
      </w:r>
      <w:r w:rsidRPr="0096531A">
        <w:rPr>
          <w:rStyle w:val="eop"/>
          <w:rFonts w:cs="Calibri"/>
        </w:rPr>
        <w:t> </w:t>
      </w:r>
    </w:p>
    <w:p w:rsidR="00AE7140" w:rsidRPr="0096531A" w:rsidRDefault="00AE7140" w:rsidP="00AE7140">
      <w:pPr>
        <w:pStyle w:val="Brdtext"/>
        <w:numPr>
          <w:ilvl w:val="0"/>
          <w:numId w:val="20"/>
        </w:numPr>
      </w:pPr>
      <w:r w:rsidRPr="0096531A">
        <w:rPr>
          <w:rStyle w:val="normaltextrun"/>
          <w:rFonts w:cs="Calibri"/>
        </w:rPr>
        <w:t>Vilka behov och önskemål om webbplattform/hemsida?</w:t>
      </w:r>
    </w:p>
    <w:p w:rsidR="00820F98" w:rsidRPr="00820F98" w:rsidRDefault="00AE7140" w:rsidP="00820F98">
      <w:pPr>
        <w:pStyle w:val="Brdtext"/>
        <w:numPr>
          <w:ilvl w:val="0"/>
          <w:numId w:val="20"/>
        </w:numPr>
        <w:rPr>
          <w:rStyle w:val="eop"/>
        </w:rPr>
      </w:pPr>
      <w:r w:rsidRPr="0096531A">
        <w:rPr>
          <w:rStyle w:val="normaltextrun"/>
          <w:rFonts w:cs="Calibri"/>
        </w:rPr>
        <w:t>Finns det resurser för att uppdatera och fylla hemsidan med innehåll över tid?</w:t>
      </w:r>
      <w:r w:rsidRPr="0096531A">
        <w:rPr>
          <w:rStyle w:val="eop"/>
          <w:rFonts w:cs="Calibri"/>
        </w:rPr>
        <w:t> </w:t>
      </w:r>
    </w:p>
    <w:p w:rsidR="00820F98" w:rsidRPr="002D5D39" w:rsidRDefault="00820F98" w:rsidP="00820F98">
      <w:pPr>
        <w:pStyle w:val="Brdtext"/>
      </w:pPr>
    </w:p>
    <w:p w:rsidR="00AE7140" w:rsidRPr="008F22A4" w:rsidRDefault="00AE7140" w:rsidP="002D5D39">
      <w:pPr>
        <w:pStyle w:val="Rubrik2"/>
      </w:pPr>
      <w:bookmarkStart w:id="3" w:name="_Toc104211913"/>
      <w:r w:rsidRPr="008F22A4">
        <w:t xml:space="preserve">KTH:s riktlinjer för </w:t>
      </w:r>
      <w:r>
        <w:t>samprofilering</w:t>
      </w:r>
      <w:bookmarkEnd w:id="3"/>
    </w:p>
    <w:p w:rsidR="00AE7140" w:rsidRDefault="00AE7140" w:rsidP="00AE7140">
      <w:pPr>
        <w:pStyle w:val="Brdtext"/>
        <w:numPr>
          <w:ilvl w:val="0"/>
          <w:numId w:val="19"/>
        </w:numPr>
      </w:pPr>
      <w:r w:rsidRPr="0096531A">
        <w:rPr>
          <w:rStyle w:val="normaltextrun"/>
          <w:rFonts w:cs="Calibri"/>
        </w:rPr>
        <w:t>Gå igenom vad behöver centrumet förhålla sig till kopplat till KTH:s grafiska profil samt värdet med att synas tillsammans med KTH:s varumärke, säkerställ samsyn.</w:t>
      </w:r>
      <w:r w:rsidRPr="0096531A">
        <w:rPr>
          <w:rStyle w:val="eop"/>
          <w:rFonts w:cs="Calibri"/>
        </w:rPr>
        <w:t> </w:t>
      </w:r>
    </w:p>
    <w:p w:rsidR="00AE7140" w:rsidRPr="0096531A" w:rsidRDefault="00AE7140" w:rsidP="00AE7140">
      <w:pPr>
        <w:pStyle w:val="Brdtext"/>
        <w:numPr>
          <w:ilvl w:val="0"/>
          <w:numId w:val="19"/>
        </w:numPr>
      </w:pPr>
      <w:r w:rsidRPr="0096531A">
        <w:rPr>
          <w:rStyle w:val="normaltextrun"/>
          <w:rFonts w:cs="Calibri"/>
        </w:rPr>
        <w:t>Gå igenom vad som står angivet i KTH:s centrumriktlinjer, säkerställ samsyn.</w:t>
      </w:r>
    </w:p>
    <w:p w:rsidR="00AE7140" w:rsidRPr="0096531A" w:rsidRDefault="00AE7140" w:rsidP="00AE7140">
      <w:pPr>
        <w:pStyle w:val="Brdtext"/>
        <w:numPr>
          <w:ilvl w:val="0"/>
          <w:numId w:val="19"/>
        </w:numPr>
      </w:pPr>
      <w:r w:rsidRPr="0096531A">
        <w:rPr>
          <w:rStyle w:val="normaltextrun"/>
          <w:rFonts w:cs="Calibri"/>
        </w:rPr>
        <w:t>Vad finns det för önskemål från centrumet och eventuella samarbetspartners? </w:t>
      </w:r>
      <w:r w:rsidRPr="0096531A">
        <w:rPr>
          <w:rStyle w:val="eop"/>
          <w:rFonts w:cs="Calibri"/>
        </w:rPr>
        <w:t> </w:t>
      </w:r>
    </w:p>
    <w:p w:rsidR="00AE7140" w:rsidRPr="0096531A" w:rsidRDefault="00AE7140" w:rsidP="00AE7140">
      <w:pPr>
        <w:pStyle w:val="Brdtext"/>
        <w:numPr>
          <w:ilvl w:val="0"/>
          <w:numId w:val="19"/>
        </w:numPr>
      </w:pPr>
      <w:r w:rsidRPr="0096531A">
        <w:rPr>
          <w:rStyle w:val="normaltextrun"/>
          <w:rFonts w:cs="Calibri"/>
        </w:rPr>
        <w:t>Finns behov av ett separat möte med externa samarbetspartners?</w:t>
      </w:r>
      <w:r w:rsidRPr="0096531A">
        <w:rPr>
          <w:rStyle w:val="eop"/>
          <w:rFonts w:cs="Calibri"/>
        </w:rPr>
        <w:t> </w:t>
      </w:r>
    </w:p>
    <w:p w:rsidR="000B3D54" w:rsidRDefault="000B3D54">
      <w:pPr>
        <w:rPr>
          <w:rFonts w:asciiTheme="majorHAnsi" w:eastAsiaTheme="majorEastAsia" w:hAnsiTheme="majorHAnsi" w:cstheme="majorBidi"/>
          <w:b/>
          <w:bCs/>
          <w:szCs w:val="26"/>
        </w:rPr>
      </w:pPr>
      <w:bookmarkStart w:id="4" w:name="_Toc104211914"/>
      <w:r>
        <w:br w:type="page"/>
      </w:r>
    </w:p>
    <w:p w:rsidR="00AE7140" w:rsidRPr="008F22A4" w:rsidRDefault="00AE7140" w:rsidP="002D5D39">
      <w:pPr>
        <w:pStyle w:val="Rubrik2"/>
      </w:pPr>
      <w:r>
        <w:lastRenderedPageBreak/>
        <w:t>Rutiner för att dela innehåll och tipsa om nyheter</w:t>
      </w:r>
      <w:bookmarkEnd w:id="4"/>
    </w:p>
    <w:p w:rsidR="00AE7140" w:rsidRPr="0096531A" w:rsidRDefault="00AE7140" w:rsidP="00AE7140">
      <w:pPr>
        <w:pStyle w:val="Brdtext"/>
        <w:rPr>
          <w:rStyle w:val="normaltextrun"/>
          <w:rFonts w:cs="Calibri"/>
        </w:rPr>
      </w:pPr>
      <w:r w:rsidRPr="0096531A">
        <w:rPr>
          <w:rStyle w:val="normaltextrun"/>
          <w:rFonts w:cs="Calibri"/>
        </w:rPr>
        <w:t xml:space="preserve">Gå igenom: </w:t>
      </w:r>
    </w:p>
    <w:p w:rsidR="00AE7140" w:rsidRPr="0096531A" w:rsidRDefault="00AE7140" w:rsidP="00AE7140">
      <w:pPr>
        <w:pStyle w:val="Brdtext"/>
        <w:numPr>
          <w:ilvl w:val="0"/>
          <w:numId w:val="24"/>
        </w:numPr>
      </w:pPr>
      <w:r>
        <w:rPr>
          <w:rStyle w:val="normaltextrun"/>
          <w:rFonts w:cs="Calibri"/>
        </w:rPr>
        <w:t>M</w:t>
      </w:r>
      <w:r w:rsidRPr="0096531A">
        <w:rPr>
          <w:rStyle w:val="normaltextrun"/>
          <w:rFonts w:cs="Calibri"/>
        </w:rPr>
        <w:t>öjligheter som finns kopplat till KTH:s övergrip</w:t>
      </w:r>
      <w:r>
        <w:rPr>
          <w:rStyle w:val="normaltextrun"/>
          <w:rFonts w:cs="Calibri"/>
        </w:rPr>
        <w:t>ande respektive skolans kanaler</w:t>
      </w:r>
    </w:p>
    <w:p w:rsidR="00AE7140" w:rsidRPr="0096531A" w:rsidRDefault="00AE7140" w:rsidP="00AE7140">
      <w:pPr>
        <w:pStyle w:val="Brdtext"/>
        <w:numPr>
          <w:ilvl w:val="0"/>
          <w:numId w:val="24"/>
        </w:numPr>
        <w:rPr>
          <w:rStyle w:val="normaltextrun"/>
          <w:rFonts w:cs="Calibri"/>
        </w:rPr>
      </w:pPr>
      <w:r w:rsidRPr="0096531A">
        <w:rPr>
          <w:rStyle w:val="normaltextrun"/>
          <w:rFonts w:cs="Calibri"/>
        </w:rPr>
        <w:t>Exempel på relevanta nyheter för KTH:s övergripande res</w:t>
      </w:r>
      <w:r>
        <w:rPr>
          <w:rStyle w:val="normaltextrun"/>
          <w:rFonts w:cs="Calibri"/>
        </w:rPr>
        <w:t>pektive skolans externa kanaler</w:t>
      </w:r>
    </w:p>
    <w:p w:rsidR="00AE7140" w:rsidRPr="0096531A" w:rsidRDefault="00AE7140" w:rsidP="00AE7140">
      <w:pPr>
        <w:pStyle w:val="Brdtext"/>
        <w:numPr>
          <w:ilvl w:val="0"/>
          <w:numId w:val="24"/>
        </w:numPr>
      </w:pPr>
      <w:r>
        <w:rPr>
          <w:rStyle w:val="normaltextrun"/>
          <w:rFonts w:cs="Calibri"/>
        </w:rPr>
        <w:t>R</w:t>
      </w:r>
      <w:r w:rsidRPr="0096531A">
        <w:rPr>
          <w:rStyle w:val="normaltextrun"/>
          <w:rFonts w:cs="Calibri"/>
        </w:rPr>
        <w:t>utiner som finns för att del</w:t>
      </w:r>
      <w:r>
        <w:rPr>
          <w:rStyle w:val="normaltextrun"/>
          <w:rFonts w:cs="Calibri"/>
        </w:rPr>
        <w:t>a innehåll och tipsa om nyheter</w:t>
      </w:r>
    </w:p>
    <w:p w:rsidR="00AE7140" w:rsidRPr="008F22A4" w:rsidRDefault="00AE7140" w:rsidP="00AE7140">
      <w:pPr>
        <w:pStyle w:val="Brdtext"/>
        <w:rPr>
          <w:rFonts w:asciiTheme="majorHAnsi" w:hAnsiTheme="majorHAnsi" w:cstheme="majorHAnsi"/>
        </w:rPr>
      </w:pPr>
    </w:p>
    <w:p w:rsidR="00AE7140" w:rsidRPr="008F22A4" w:rsidRDefault="00AE7140" w:rsidP="002D5D39">
      <w:pPr>
        <w:pStyle w:val="Rubrik2"/>
      </w:pPr>
      <w:bookmarkStart w:id="5" w:name="_Toc104211915"/>
      <w:r>
        <w:t>Praktiska hjälpmedel och forum</w:t>
      </w:r>
      <w:bookmarkEnd w:id="5"/>
      <w:r>
        <w:t xml:space="preserve"> för samverkan</w:t>
      </w:r>
    </w:p>
    <w:p w:rsidR="00AE7140" w:rsidRPr="00637804" w:rsidRDefault="00AE7140" w:rsidP="00AE7140">
      <w:pPr>
        <w:pStyle w:val="Brdtext"/>
      </w:pPr>
      <w:r w:rsidRPr="00637804">
        <w:rPr>
          <w:rStyle w:val="normaltextrun"/>
          <w:rFonts w:cs="Calibri"/>
        </w:rPr>
        <w:t xml:space="preserve">Gå igenom vilka praktiska hjälpmedel </w:t>
      </w:r>
      <w:r>
        <w:rPr>
          <w:rStyle w:val="normaltextrun"/>
          <w:rFonts w:cs="Calibri"/>
        </w:rPr>
        <w:t xml:space="preserve">och forum </w:t>
      </w:r>
      <w:r w:rsidRPr="00637804">
        <w:rPr>
          <w:rStyle w:val="normaltextrun"/>
          <w:rFonts w:cs="Calibri"/>
        </w:rPr>
        <w:t>som finns tillgängliga för arbetet med centrumkommunikation</w:t>
      </w:r>
      <w:r>
        <w:rPr>
          <w:rStyle w:val="normaltextrun"/>
          <w:rFonts w:cs="Calibri"/>
        </w:rPr>
        <w:t>:</w:t>
      </w:r>
    </w:p>
    <w:p w:rsidR="00AE7140" w:rsidRPr="00637804" w:rsidRDefault="00AE7140" w:rsidP="00AE7140">
      <w:pPr>
        <w:pStyle w:val="Brdtext"/>
        <w:numPr>
          <w:ilvl w:val="0"/>
          <w:numId w:val="25"/>
        </w:numPr>
        <w:rPr>
          <w:rStyle w:val="eop"/>
          <w:rFonts w:eastAsiaTheme="minorEastAsia"/>
        </w:rPr>
      </w:pPr>
      <w:r w:rsidRPr="00637804">
        <w:rPr>
          <w:rStyle w:val="normaltextrun"/>
          <w:rFonts w:cs="Calibri"/>
        </w:rPr>
        <w:t>Ramverk för centrumkommunikation</w:t>
      </w:r>
    </w:p>
    <w:p w:rsidR="00AE7140" w:rsidRPr="00637804" w:rsidRDefault="00AE7140" w:rsidP="00AE7140">
      <w:pPr>
        <w:pStyle w:val="Brdtext"/>
        <w:numPr>
          <w:ilvl w:val="0"/>
          <w:numId w:val="25"/>
        </w:numPr>
      </w:pPr>
      <w:r w:rsidRPr="00637804">
        <w:rPr>
          <w:rStyle w:val="normaltextrun"/>
          <w:rFonts w:cs="Calibri"/>
        </w:rPr>
        <w:t>Intranätet</w:t>
      </w:r>
      <w:r w:rsidRPr="00637804">
        <w:rPr>
          <w:rStyle w:val="eop"/>
          <w:rFonts w:cs="Calibri"/>
        </w:rPr>
        <w:t> </w:t>
      </w:r>
    </w:p>
    <w:p w:rsidR="00AE7140" w:rsidRPr="00637804" w:rsidRDefault="00AE7140" w:rsidP="00AE7140">
      <w:pPr>
        <w:pStyle w:val="Brdtext"/>
        <w:numPr>
          <w:ilvl w:val="0"/>
          <w:numId w:val="25"/>
        </w:numPr>
      </w:pPr>
      <w:r w:rsidRPr="00637804">
        <w:rPr>
          <w:rStyle w:val="normaltextrun"/>
          <w:rFonts w:cs="Calibri"/>
        </w:rPr>
        <w:t>Mallar och guider </w:t>
      </w:r>
      <w:r w:rsidRPr="00637804">
        <w:rPr>
          <w:rStyle w:val="eop"/>
          <w:rFonts w:cs="Calibri"/>
        </w:rPr>
        <w:t> </w:t>
      </w:r>
    </w:p>
    <w:p w:rsidR="00AE7140" w:rsidRPr="00637804" w:rsidRDefault="00AE7140" w:rsidP="00AE7140">
      <w:pPr>
        <w:pStyle w:val="Brdtext"/>
        <w:numPr>
          <w:ilvl w:val="0"/>
          <w:numId w:val="25"/>
        </w:numPr>
        <w:rPr>
          <w:rStyle w:val="normaltextrun"/>
          <w:rFonts w:cs="Calibri"/>
        </w:rPr>
      </w:pPr>
      <w:r w:rsidRPr="00637804">
        <w:rPr>
          <w:rStyle w:val="normaltextrun"/>
          <w:rFonts w:cs="Calibri"/>
        </w:rPr>
        <w:t>Utbildning för forskningskommunikation</w:t>
      </w:r>
    </w:p>
    <w:p w:rsidR="00ED60C1" w:rsidRPr="00AE7140" w:rsidRDefault="00AE7140" w:rsidP="00537E04">
      <w:pPr>
        <w:pStyle w:val="Brdtext"/>
        <w:numPr>
          <w:ilvl w:val="0"/>
          <w:numId w:val="25"/>
        </w:numPr>
        <w:spacing w:after="120"/>
      </w:pPr>
      <w:r w:rsidRPr="00AE7140">
        <w:rPr>
          <w:rStyle w:val="normaltextrun"/>
          <w:rFonts w:cs="Calibri"/>
        </w:rPr>
        <w:t>Forum som finns på KTH för centrumkommunikation</w:t>
      </w:r>
    </w:p>
    <w:sectPr w:rsidR="00ED60C1" w:rsidRPr="00AE7140" w:rsidSect="00ED60C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709" w:right="1304" w:bottom="1474" w:left="1474" w:header="10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0D7" w:rsidRDefault="00AE20D7" w:rsidP="00AB37AC">
      <w:r>
        <w:separator/>
      </w:r>
    </w:p>
  </w:endnote>
  <w:endnote w:type="continuationSeparator" w:id="0">
    <w:p w:rsidR="00AE20D7" w:rsidRDefault="00AE20D7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S-rubriker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0C1" w:rsidRDefault="00ED60C1"/>
  <w:p w:rsidR="00ED60C1" w:rsidRDefault="00ED60C1"/>
  <w:tbl>
    <w:tblPr>
      <w:tblStyle w:val="Tabellrutnt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RPr="00ED60C1" w:rsidTr="007A0DF9">
      <w:tc>
        <w:tcPr>
          <w:tcW w:w="7994" w:type="dxa"/>
        </w:tcPr>
        <w:p w:rsidR="006A7494" w:rsidRPr="00ED60C1" w:rsidRDefault="006A7494" w:rsidP="007A0DF9">
          <w:pPr>
            <w:pStyle w:val="Sidfot"/>
            <w:rPr>
              <w:sz w:val="14"/>
              <w:szCs w:val="14"/>
            </w:rPr>
          </w:pPr>
        </w:p>
      </w:tc>
      <w:tc>
        <w:tcPr>
          <w:tcW w:w="1134" w:type="dxa"/>
          <w:vAlign w:val="bottom"/>
        </w:tcPr>
        <w:p w:rsidR="006A7494" w:rsidRPr="00ED60C1" w:rsidRDefault="006A7494" w:rsidP="007A0DF9">
          <w:pPr>
            <w:pStyle w:val="Sidfot"/>
            <w:jc w:val="right"/>
            <w:rPr>
              <w:rStyle w:val="Sidnummer"/>
              <w:sz w:val="14"/>
              <w:szCs w:val="14"/>
            </w:rPr>
          </w:pPr>
          <w:r w:rsidRPr="00ED60C1">
            <w:rPr>
              <w:rStyle w:val="Sidnummer"/>
              <w:sz w:val="14"/>
              <w:szCs w:val="14"/>
            </w:rPr>
            <w:fldChar w:fldCharType="begin"/>
          </w:r>
          <w:r w:rsidRPr="00ED60C1">
            <w:rPr>
              <w:rStyle w:val="Sidnummer"/>
              <w:sz w:val="14"/>
              <w:szCs w:val="14"/>
            </w:rPr>
            <w:instrText xml:space="preserve"> PAGE </w:instrText>
          </w:r>
          <w:r w:rsidRPr="00ED60C1">
            <w:rPr>
              <w:rStyle w:val="Sidnummer"/>
              <w:sz w:val="14"/>
              <w:szCs w:val="14"/>
            </w:rPr>
            <w:fldChar w:fldCharType="separate"/>
          </w:r>
          <w:r w:rsidR="00020E9C">
            <w:rPr>
              <w:rStyle w:val="Sidnummer"/>
              <w:noProof/>
              <w:sz w:val="14"/>
              <w:szCs w:val="14"/>
            </w:rPr>
            <w:t>1</w:t>
          </w:r>
          <w:r w:rsidRPr="00ED60C1">
            <w:rPr>
              <w:rStyle w:val="Sidnummer"/>
              <w:sz w:val="14"/>
              <w:szCs w:val="14"/>
            </w:rPr>
            <w:fldChar w:fldCharType="end"/>
          </w:r>
          <w:r w:rsidRPr="00ED60C1">
            <w:rPr>
              <w:rStyle w:val="Sidnummer"/>
              <w:sz w:val="14"/>
              <w:szCs w:val="14"/>
            </w:rPr>
            <w:t xml:space="preserve"> (</w:t>
          </w:r>
          <w:r w:rsidRPr="00ED60C1">
            <w:rPr>
              <w:rStyle w:val="Sidnummer"/>
              <w:sz w:val="14"/>
              <w:szCs w:val="14"/>
            </w:rPr>
            <w:fldChar w:fldCharType="begin"/>
          </w:r>
          <w:r w:rsidRPr="00ED60C1">
            <w:rPr>
              <w:rStyle w:val="Sidnummer"/>
              <w:sz w:val="14"/>
              <w:szCs w:val="14"/>
            </w:rPr>
            <w:instrText xml:space="preserve"> NUMPAGES </w:instrText>
          </w:r>
          <w:r w:rsidRPr="00ED60C1">
            <w:rPr>
              <w:rStyle w:val="Sidnummer"/>
              <w:sz w:val="14"/>
              <w:szCs w:val="14"/>
            </w:rPr>
            <w:fldChar w:fldCharType="separate"/>
          </w:r>
          <w:r w:rsidR="00020E9C">
            <w:rPr>
              <w:rStyle w:val="Sidnummer"/>
              <w:noProof/>
              <w:sz w:val="14"/>
              <w:szCs w:val="14"/>
            </w:rPr>
            <w:t>2</w:t>
          </w:r>
          <w:r w:rsidRPr="00ED60C1">
            <w:rPr>
              <w:rStyle w:val="Sidnummer"/>
              <w:sz w:val="14"/>
              <w:szCs w:val="14"/>
            </w:rPr>
            <w:fldChar w:fldCharType="end"/>
          </w:r>
          <w:r w:rsidRPr="00ED60C1">
            <w:rPr>
              <w:rStyle w:val="Sidnummer"/>
              <w:sz w:val="14"/>
              <w:szCs w:val="14"/>
            </w:rPr>
            <w:t>)</w:t>
          </w:r>
        </w:p>
      </w:tc>
    </w:tr>
  </w:tbl>
  <w:p w:rsidR="000C7491" w:rsidRDefault="000C74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0C1" w:rsidRPr="00ED60C1" w:rsidRDefault="00ED60C1" w:rsidP="00ED60C1">
    <w:pPr>
      <w:jc w:val="right"/>
      <w:rPr>
        <w:rFonts w:asciiTheme="majorHAnsi" w:hAnsiTheme="majorHAnsi" w:cstheme="majorHAnsi"/>
        <w:sz w:val="10"/>
        <w:szCs w:val="10"/>
      </w:rPr>
    </w:pPr>
    <w:r w:rsidRPr="00ED60C1">
      <w:rPr>
        <w:rFonts w:asciiTheme="majorHAnsi" w:hAnsiTheme="majorHAnsi" w:cstheme="majorHAnsi"/>
        <w:sz w:val="10"/>
        <w:szCs w:val="10"/>
      </w:rPr>
      <w:tab/>
    </w:r>
    <w:r w:rsidRPr="00ED60C1">
      <w:rPr>
        <w:rFonts w:asciiTheme="majorHAnsi" w:hAnsiTheme="majorHAnsi" w:cstheme="majorHAnsi"/>
        <w:sz w:val="10"/>
        <w:szCs w:val="10"/>
      </w:rPr>
      <w:tab/>
    </w:r>
  </w:p>
  <w:tbl>
    <w:tblPr>
      <w:tblStyle w:val="Tabellrutnt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128"/>
    </w:tblGrid>
    <w:tr w:rsidR="00ED60C1" w:rsidRPr="00ED60C1" w:rsidTr="002F13C1">
      <w:tc>
        <w:tcPr>
          <w:tcW w:w="1134" w:type="dxa"/>
          <w:vAlign w:val="bottom"/>
        </w:tcPr>
        <w:p w:rsidR="00ED60C1" w:rsidRPr="00ED60C1" w:rsidRDefault="00ED60C1" w:rsidP="00ED60C1">
          <w:pPr>
            <w:jc w:val="right"/>
            <w:rPr>
              <w:rFonts w:asciiTheme="majorHAnsi" w:hAnsiTheme="majorHAnsi" w:cstheme="majorHAnsi"/>
              <w:sz w:val="14"/>
              <w:szCs w:val="14"/>
            </w:rPr>
          </w:pP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begin"/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instrText xml:space="preserve"> PAGE </w:instrText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separate"/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t>2</w:t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end"/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t xml:space="preserve"> (</w:t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begin"/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instrText xml:space="preserve"> NUMPAGES </w:instrText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separate"/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t>1</w:t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end"/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t>)</w:t>
          </w:r>
        </w:p>
      </w:tc>
    </w:tr>
  </w:tbl>
  <w:p w:rsidR="000C7491" w:rsidRPr="00ED60C1" w:rsidRDefault="000C7491">
    <w:pPr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0D7" w:rsidRDefault="00AE20D7" w:rsidP="00AB37AC">
      <w:r>
        <w:separator/>
      </w:r>
    </w:p>
  </w:footnote>
  <w:footnote w:type="continuationSeparator" w:id="0">
    <w:p w:rsidR="00AE20D7" w:rsidRDefault="00AE20D7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0C1" w:rsidRDefault="00ED60C1" w:rsidP="006A7494">
    <w:pPr>
      <w:pStyle w:val="Sidhuvud"/>
    </w:pPr>
  </w:p>
  <w:p w:rsidR="00ED60C1" w:rsidRDefault="00ED60C1" w:rsidP="006A7494">
    <w:pPr>
      <w:pStyle w:val="Sidhuvud"/>
    </w:pPr>
  </w:p>
  <w:p w:rsidR="00ED60C1" w:rsidRDefault="00ED60C1" w:rsidP="006A7494">
    <w:pPr>
      <w:pStyle w:val="Sidhuvud"/>
    </w:pPr>
  </w:p>
  <w:p w:rsidR="00ED60C1" w:rsidRDefault="00ED60C1" w:rsidP="006A7494">
    <w:pPr>
      <w:pStyle w:val="Sidhuvud"/>
    </w:pPr>
  </w:p>
  <w:p w:rsidR="00ED60C1" w:rsidRDefault="00ED60C1" w:rsidP="006A7494">
    <w:pPr>
      <w:pStyle w:val="Sidhuvud"/>
    </w:pPr>
  </w:p>
  <w:p w:rsidR="006A7494" w:rsidRPr="00D6309B" w:rsidRDefault="00ED60C1" w:rsidP="006A7494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1312" behindDoc="0" locked="0" layoutInCell="1" allowOverlap="1" wp14:anchorId="46D8F457" wp14:editId="5F8A4216">
          <wp:simplePos x="0" y="0"/>
          <wp:positionH relativeFrom="column">
            <wp:posOffset>-568960</wp:posOffset>
          </wp:positionH>
          <wp:positionV relativeFrom="page">
            <wp:posOffset>360045</wp:posOffset>
          </wp:positionV>
          <wp:extent cx="954000" cy="954000"/>
          <wp:effectExtent l="0" t="0" r="0" b="0"/>
          <wp:wrapNone/>
          <wp:docPr id="4" name="Bildobjekt 4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>
                    <a:extLst>
                      <a:ext uri="{C183D7F6-B498-43B3-948B-1728B52AA6E4}">
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000" cy="9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7491" w:rsidRDefault="000C7491"/>
  <w:p w:rsidR="000C7491" w:rsidRDefault="000C749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A9B" w:rsidRDefault="00460588"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6502B8FF" wp14:editId="3FA6BD55">
          <wp:simplePos x="0" y="0"/>
          <wp:positionH relativeFrom="column">
            <wp:posOffset>-570523</wp:posOffset>
          </wp:positionH>
          <wp:positionV relativeFrom="page">
            <wp:posOffset>359313</wp:posOffset>
          </wp:positionV>
          <wp:extent cx="954000" cy="954000"/>
          <wp:effectExtent l="0" t="0" r="0" b="0"/>
          <wp:wrapNone/>
          <wp:docPr id="2" name="Bildobjekt 2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>
                    <a:extLst>
                      <a:ext uri="{C183D7F6-B498-43B3-948B-1728B52AA6E4}">
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000" cy="9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4A9B" w:rsidRDefault="00B64A9B"/>
  <w:p w:rsidR="00B64A9B" w:rsidRDefault="00B64A9B"/>
  <w:p w:rsidR="0077255F" w:rsidRDefault="0077255F"/>
  <w:p w:rsidR="00B64A9B" w:rsidRDefault="00B64A9B"/>
  <w:p w:rsidR="00B64A9B" w:rsidRDefault="00B64A9B"/>
  <w:p w:rsidR="00B64A9B" w:rsidRDefault="00B64A9B"/>
  <w:p w:rsidR="000C7491" w:rsidRDefault="000C7491"/>
  <w:p w:rsidR="000C7491" w:rsidRDefault="000C749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6A47F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006B2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C28AA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8053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E049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3AE6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86C58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E4B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Punktlista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86C79"/>
    <w:multiLevelType w:val="hybridMultilevel"/>
    <w:tmpl w:val="7C7E5F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DD16F0F"/>
    <w:multiLevelType w:val="hybridMultilevel"/>
    <w:tmpl w:val="BE6811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7F031DC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42144B48"/>
    <w:multiLevelType w:val="hybridMultilevel"/>
    <w:tmpl w:val="854422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9636B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A937D7"/>
    <w:multiLevelType w:val="hybridMultilevel"/>
    <w:tmpl w:val="727A533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422623"/>
    <w:multiLevelType w:val="hybridMultilevel"/>
    <w:tmpl w:val="7298B5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2C140F"/>
    <w:multiLevelType w:val="hybridMultilevel"/>
    <w:tmpl w:val="F32201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4D14AE"/>
    <w:multiLevelType w:val="hybridMultilevel"/>
    <w:tmpl w:val="2DA8DC40"/>
    <w:lvl w:ilvl="0" w:tplc="E8F49202">
      <w:start w:val="1"/>
      <w:numFmt w:val="bullet"/>
      <w:pStyle w:val="Punktlista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B7C28D7"/>
    <w:multiLevelType w:val="hybridMultilevel"/>
    <w:tmpl w:val="EDCC69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13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5"/>
  </w:num>
  <w:num w:numId="12">
    <w:abstractNumId w:val="11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17"/>
  </w:num>
  <w:num w:numId="14">
    <w:abstractNumId w:val="14"/>
  </w:num>
  <w:num w:numId="15">
    <w:abstractNumId w:val="4"/>
  </w:num>
  <w:num w:numId="16">
    <w:abstractNumId w:val="5"/>
  </w:num>
  <w:num w:numId="17">
    <w:abstractNumId w:val="0"/>
  </w:num>
  <w:num w:numId="18">
    <w:abstractNumId w:val="1"/>
  </w:num>
  <w:num w:numId="19">
    <w:abstractNumId w:val="19"/>
  </w:num>
  <w:num w:numId="20">
    <w:abstractNumId w:val="16"/>
  </w:num>
  <w:num w:numId="21">
    <w:abstractNumId w:val="22"/>
  </w:num>
  <w:num w:numId="22">
    <w:abstractNumId w:val="20"/>
  </w:num>
  <w:num w:numId="23">
    <w:abstractNumId w:val="18"/>
  </w:num>
  <w:num w:numId="24">
    <w:abstractNumId w:val="1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DateAndTim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styleLockQFSet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AwNzYysDA1MTIzNzVQ0lEKTi0uzszPAykwrgUA9pwE3ywAAAA="/>
  </w:docVars>
  <w:rsids>
    <w:rsidRoot w:val="00207DB9"/>
    <w:rsid w:val="00004AF0"/>
    <w:rsid w:val="00012FD0"/>
    <w:rsid w:val="00020E9C"/>
    <w:rsid w:val="00021DDA"/>
    <w:rsid w:val="00031B5C"/>
    <w:rsid w:val="00037A26"/>
    <w:rsid w:val="00065F6A"/>
    <w:rsid w:val="00091269"/>
    <w:rsid w:val="00096C27"/>
    <w:rsid w:val="000B3D54"/>
    <w:rsid w:val="000B4D37"/>
    <w:rsid w:val="000C7491"/>
    <w:rsid w:val="000F0D78"/>
    <w:rsid w:val="001055CE"/>
    <w:rsid w:val="0012465C"/>
    <w:rsid w:val="001621F9"/>
    <w:rsid w:val="00166316"/>
    <w:rsid w:val="0018642A"/>
    <w:rsid w:val="001A2CBD"/>
    <w:rsid w:val="001C7D03"/>
    <w:rsid w:val="001F3547"/>
    <w:rsid w:val="00207DB9"/>
    <w:rsid w:val="00214024"/>
    <w:rsid w:val="002179BC"/>
    <w:rsid w:val="00265C94"/>
    <w:rsid w:val="002749BA"/>
    <w:rsid w:val="002A115A"/>
    <w:rsid w:val="002D5D39"/>
    <w:rsid w:val="002E47D4"/>
    <w:rsid w:val="002F10C1"/>
    <w:rsid w:val="00310604"/>
    <w:rsid w:val="00316142"/>
    <w:rsid w:val="00326A21"/>
    <w:rsid w:val="00354E81"/>
    <w:rsid w:val="0036126D"/>
    <w:rsid w:val="00373A25"/>
    <w:rsid w:val="00383258"/>
    <w:rsid w:val="003A221F"/>
    <w:rsid w:val="003B55F6"/>
    <w:rsid w:val="003C5C7A"/>
    <w:rsid w:val="003D5E50"/>
    <w:rsid w:val="003F0FAA"/>
    <w:rsid w:val="003F35E7"/>
    <w:rsid w:val="00460588"/>
    <w:rsid w:val="00484AB4"/>
    <w:rsid w:val="00492F0D"/>
    <w:rsid w:val="004A3440"/>
    <w:rsid w:val="00516DE4"/>
    <w:rsid w:val="00523FF5"/>
    <w:rsid w:val="00547786"/>
    <w:rsid w:val="00547E65"/>
    <w:rsid w:val="00572583"/>
    <w:rsid w:val="00573065"/>
    <w:rsid w:val="005753BC"/>
    <w:rsid w:val="0057553D"/>
    <w:rsid w:val="005A7B16"/>
    <w:rsid w:val="005A7EF6"/>
    <w:rsid w:val="005C0B09"/>
    <w:rsid w:val="005D3D52"/>
    <w:rsid w:val="005D4358"/>
    <w:rsid w:val="005E389B"/>
    <w:rsid w:val="00602EBA"/>
    <w:rsid w:val="00611DEC"/>
    <w:rsid w:val="00633E64"/>
    <w:rsid w:val="006574CC"/>
    <w:rsid w:val="00673AB0"/>
    <w:rsid w:val="006751AD"/>
    <w:rsid w:val="00692949"/>
    <w:rsid w:val="006A7494"/>
    <w:rsid w:val="006C3154"/>
    <w:rsid w:val="006D4652"/>
    <w:rsid w:val="006F6586"/>
    <w:rsid w:val="00730430"/>
    <w:rsid w:val="0077255F"/>
    <w:rsid w:val="007835A7"/>
    <w:rsid w:val="007871F1"/>
    <w:rsid w:val="00792464"/>
    <w:rsid w:val="007B03F4"/>
    <w:rsid w:val="007F06F8"/>
    <w:rsid w:val="007F3C19"/>
    <w:rsid w:val="007F67AA"/>
    <w:rsid w:val="007F705A"/>
    <w:rsid w:val="00820F98"/>
    <w:rsid w:val="00825507"/>
    <w:rsid w:val="008408F1"/>
    <w:rsid w:val="00863257"/>
    <w:rsid w:val="00873303"/>
    <w:rsid w:val="008815CA"/>
    <w:rsid w:val="008822FA"/>
    <w:rsid w:val="00886DD5"/>
    <w:rsid w:val="008905C1"/>
    <w:rsid w:val="008E4593"/>
    <w:rsid w:val="008F1D0C"/>
    <w:rsid w:val="00901814"/>
    <w:rsid w:val="00904260"/>
    <w:rsid w:val="00916344"/>
    <w:rsid w:val="00922FFA"/>
    <w:rsid w:val="009361E7"/>
    <w:rsid w:val="00981197"/>
    <w:rsid w:val="009A3428"/>
    <w:rsid w:val="009A59C3"/>
    <w:rsid w:val="009E5313"/>
    <w:rsid w:val="00A011CC"/>
    <w:rsid w:val="00A32C0E"/>
    <w:rsid w:val="00A37248"/>
    <w:rsid w:val="00A506FD"/>
    <w:rsid w:val="00A62D58"/>
    <w:rsid w:val="00A77340"/>
    <w:rsid w:val="00A833EA"/>
    <w:rsid w:val="00A94561"/>
    <w:rsid w:val="00AA3946"/>
    <w:rsid w:val="00AB37AC"/>
    <w:rsid w:val="00AB5D2D"/>
    <w:rsid w:val="00AE20D7"/>
    <w:rsid w:val="00AE299D"/>
    <w:rsid w:val="00AE7140"/>
    <w:rsid w:val="00AF0371"/>
    <w:rsid w:val="00B00BC7"/>
    <w:rsid w:val="00B02309"/>
    <w:rsid w:val="00B411DA"/>
    <w:rsid w:val="00B4734D"/>
    <w:rsid w:val="00B5121A"/>
    <w:rsid w:val="00B64A9B"/>
    <w:rsid w:val="00B65E36"/>
    <w:rsid w:val="00B73A5D"/>
    <w:rsid w:val="00B90528"/>
    <w:rsid w:val="00BA3312"/>
    <w:rsid w:val="00BA4B4E"/>
    <w:rsid w:val="00BC64D7"/>
    <w:rsid w:val="00BD10EE"/>
    <w:rsid w:val="00C06690"/>
    <w:rsid w:val="00C4232C"/>
    <w:rsid w:val="00C46B7C"/>
    <w:rsid w:val="00C5209A"/>
    <w:rsid w:val="00C65034"/>
    <w:rsid w:val="00C87FA2"/>
    <w:rsid w:val="00CE279C"/>
    <w:rsid w:val="00CF7A0B"/>
    <w:rsid w:val="00D2245B"/>
    <w:rsid w:val="00D913A5"/>
    <w:rsid w:val="00D9197D"/>
    <w:rsid w:val="00DD7D4D"/>
    <w:rsid w:val="00E179F1"/>
    <w:rsid w:val="00E61ED9"/>
    <w:rsid w:val="00EA5FB4"/>
    <w:rsid w:val="00EB07F4"/>
    <w:rsid w:val="00EB1D22"/>
    <w:rsid w:val="00ED3A35"/>
    <w:rsid w:val="00ED60C1"/>
    <w:rsid w:val="00EF1D64"/>
    <w:rsid w:val="00F13942"/>
    <w:rsid w:val="00F57388"/>
    <w:rsid w:val="00F86913"/>
    <w:rsid w:val="00F91257"/>
    <w:rsid w:val="00F9408F"/>
    <w:rsid w:val="00F94E56"/>
    <w:rsid w:val="00FA2711"/>
    <w:rsid w:val="00FB7B35"/>
    <w:rsid w:val="00FC5FBC"/>
    <w:rsid w:val="00FE3A7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40C9DF"/>
  <w15:docId w15:val="{497EF4C8-C739-44B2-9166-5ACE3620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91269"/>
    <w:rPr>
      <w:sz w:val="22"/>
    </w:rPr>
  </w:style>
  <w:style w:type="paragraph" w:styleId="Rubrik1">
    <w:name w:val="heading 1"/>
    <w:aliases w:val="KTH Rubrik 1"/>
    <w:basedOn w:val="Normal"/>
    <w:next w:val="Brdtext"/>
    <w:link w:val="Rubrik1Char"/>
    <w:uiPriority w:val="3"/>
    <w:qFormat/>
    <w:rsid w:val="00091269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aliases w:val="KTH Rubrik 2"/>
    <w:basedOn w:val="Normal"/>
    <w:next w:val="Brdtext"/>
    <w:link w:val="Rubrik2Char"/>
    <w:uiPriority w:val="3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aliases w:val="KTH Rubrik 3"/>
    <w:basedOn w:val="Normal"/>
    <w:next w:val="Brdtext"/>
    <w:link w:val="Rubrik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aliases w:val="KTH Rubrik 4"/>
    <w:basedOn w:val="Normal"/>
    <w:next w:val="Brdtext"/>
    <w:link w:val="Rubrik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KTH Brödtext"/>
    <w:basedOn w:val="Normal"/>
    <w:link w:val="BrdtextChar"/>
    <w:qFormat/>
    <w:rsid w:val="00091269"/>
    <w:pPr>
      <w:spacing w:after="240" w:line="260" w:lineRule="atLeast"/>
    </w:pPr>
  </w:style>
  <w:style w:type="character" w:customStyle="1" w:styleId="BrdtextChar">
    <w:name w:val="Brödtext Char"/>
    <w:aliases w:val="KTH Brödtext Char"/>
    <w:basedOn w:val="Standardstycketeckensnitt"/>
    <w:link w:val="Brdtext"/>
    <w:rsid w:val="00091269"/>
    <w:rPr>
      <w:sz w:val="22"/>
    </w:rPr>
  </w:style>
  <w:style w:type="paragraph" w:styleId="Brdtext2">
    <w:name w:val="Body Text 2"/>
    <w:aliases w:val="KTH Brödtext 2"/>
    <w:basedOn w:val="Brdtext"/>
    <w:link w:val="Brdtext2Char"/>
    <w:uiPriority w:val="4"/>
    <w:rsid w:val="003C5C7A"/>
    <w:pPr>
      <w:ind w:firstLine="357"/>
    </w:pPr>
  </w:style>
  <w:style w:type="character" w:customStyle="1" w:styleId="Brdtext2Char">
    <w:name w:val="Brödtext 2 Char"/>
    <w:aliases w:val="KTH Brödtext 2 Char"/>
    <w:basedOn w:val="Standardstycketeckensnitt"/>
    <w:link w:val="Brdtext2"/>
    <w:uiPriority w:val="4"/>
    <w:rsid w:val="00E61ED9"/>
  </w:style>
  <w:style w:type="character" w:customStyle="1" w:styleId="Rubrik1Char">
    <w:name w:val="Rubrik 1 Char"/>
    <w:aliases w:val="KTH Rubrik 1 Char"/>
    <w:basedOn w:val="Standardstycketeckensnitt"/>
    <w:link w:val="Rubrik1"/>
    <w:uiPriority w:val="3"/>
    <w:rsid w:val="0009126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aliases w:val="KTH Rubrik 2 Char"/>
    <w:basedOn w:val="Standardstycketeckensnitt"/>
    <w:link w:val="Rubrik2"/>
    <w:uiPriority w:val="3"/>
    <w:rsid w:val="003C5C7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Rubrik3Char">
    <w:name w:val="Rubrik 3 Char"/>
    <w:aliases w:val="KTH Rubrik 3 Char"/>
    <w:basedOn w:val="Standardstycketeckensnitt"/>
    <w:link w:val="Rubrik3"/>
    <w:uiPriority w:val="3"/>
    <w:rsid w:val="003C5C7A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aliases w:val="KTH Rubrik 4 Char"/>
    <w:basedOn w:val="Standardstycketeckensnitt"/>
    <w:link w:val="Rubrik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Rubrik">
    <w:name w:val="Title"/>
    <w:aliases w:val="KTH Rubrik"/>
    <w:basedOn w:val="Normal"/>
    <w:next w:val="Underrubrik"/>
    <w:link w:val="RubrikChar"/>
    <w:uiPriority w:val="1"/>
    <w:semiHidden/>
    <w:qFormat/>
    <w:rsid w:val="00096C27"/>
    <w:pPr>
      <w:spacing w:before="960"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RubrikChar">
    <w:name w:val="Rubrik Char"/>
    <w:aliases w:val="KTH Rubrik Char"/>
    <w:basedOn w:val="Standardstycketeckensnitt"/>
    <w:link w:val="Rubrik"/>
    <w:uiPriority w:val="1"/>
    <w:semiHidden/>
    <w:rsid w:val="00096C27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rdtext"/>
    <w:uiPriority w:val="2"/>
    <w:qFormat/>
    <w:rsid w:val="007871F1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Underrubrik">
    <w:name w:val="Subtitle"/>
    <w:aliases w:val="KTH Underrubrik"/>
    <w:basedOn w:val="Normal"/>
    <w:next w:val="Brdtext"/>
    <w:link w:val="UnderrubrikChar"/>
    <w:uiPriority w:val="1"/>
    <w:semiHidden/>
    <w:rsid w:val="007871F1"/>
    <w:pPr>
      <w:numPr>
        <w:ilvl w:val="1"/>
      </w:numPr>
      <w:spacing w:after="480" w:line="380" w:lineRule="atLeast"/>
    </w:pPr>
    <w:rPr>
      <w:rFonts w:asciiTheme="majorHAnsi" w:eastAsiaTheme="majorEastAsia" w:hAnsiTheme="majorHAnsi" w:cs="Times New Roman (CS-rubriker)"/>
      <w:iCs/>
      <w:sz w:val="32"/>
      <w:szCs w:val="24"/>
    </w:rPr>
  </w:style>
  <w:style w:type="character" w:customStyle="1" w:styleId="UnderrubrikChar">
    <w:name w:val="Underrubrik Char"/>
    <w:aliases w:val="KTH Underrubrik Char"/>
    <w:basedOn w:val="Standardstycketeckensnitt"/>
    <w:link w:val="Underrubrik"/>
    <w:uiPriority w:val="1"/>
    <w:semiHidden/>
    <w:rsid w:val="007871F1"/>
    <w:rPr>
      <w:rFonts w:asciiTheme="majorHAnsi" w:eastAsiaTheme="majorEastAsia" w:hAnsiTheme="majorHAnsi" w:cs="Times New Roman (CS-rubriker)"/>
      <w:iCs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Punktlista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Punktlista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Punktlista3">
    <w:name w:val="List Bullet 3"/>
    <w:aliases w:val="KTH Punktlista 3"/>
    <w:basedOn w:val="Punktlista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Rubrik1"/>
    <w:next w:val="Brdtext"/>
    <w:uiPriority w:val="3"/>
    <w:qFormat/>
    <w:rsid w:val="00492F0D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Rubrik2"/>
    <w:next w:val="Brdtext"/>
    <w:uiPriority w:val="3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Rubrik3"/>
    <w:next w:val="Brdtext"/>
    <w:uiPriority w:val="3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Rubrik4"/>
    <w:next w:val="Brdtext"/>
    <w:uiPriority w:val="3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nehllsfrteckningsrubrik">
    <w:name w:val="TOC Heading"/>
    <w:basedOn w:val="KTHTitel"/>
    <w:next w:val="Normal"/>
    <w:uiPriority w:val="39"/>
    <w:qFormat/>
    <w:rsid w:val="009A3428"/>
    <w:pPr>
      <w:spacing w:before="240" w:after="240"/>
    </w:pPr>
  </w:style>
  <w:style w:type="paragraph" w:styleId="Sidhuvud">
    <w:name w:val="header"/>
    <w:basedOn w:val="Normal"/>
    <w:link w:val="Sidhuvud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SidhuvudChar">
    <w:name w:val="Sidhuvud Char"/>
    <w:basedOn w:val="Standardstycketeckensnitt"/>
    <w:link w:val="Sidhuvud"/>
    <w:uiPriority w:val="8"/>
    <w:rsid w:val="00547786"/>
    <w:rPr>
      <w:rFonts w:asciiTheme="majorHAnsi" w:hAnsiTheme="majorHAnsi"/>
      <w:sz w:val="15"/>
    </w:rPr>
  </w:style>
  <w:style w:type="character" w:styleId="Sidnummer">
    <w:name w:val="page number"/>
    <w:basedOn w:val="Standardstycketeckensnitt"/>
    <w:uiPriority w:val="8"/>
    <w:rsid w:val="003A221F"/>
    <w:rPr>
      <w:rFonts w:asciiTheme="majorHAnsi" w:hAnsiTheme="majorHAnsi"/>
      <w:sz w:val="15"/>
    </w:rPr>
  </w:style>
  <w:style w:type="paragraph" w:styleId="Sidfot">
    <w:name w:val="footer"/>
    <w:basedOn w:val="Normal"/>
    <w:link w:val="Sidfot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Sidhuvud"/>
    <w:uiPriority w:val="8"/>
    <w:rsid w:val="00547786"/>
    <w:pPr>
      <w:spacing w:before="20"/>
    </w:pPr>
    <w:rPr>
      <w:b/>
    </w:rPr>
  </w:style>
  <w:style w:type="paragraph" w:styleId="Innehll1">
    <w:name w:val="toc 1"/>
    <w:basedOn w:val="Normal"/>
    <w:next w:val="Normal"/>
    <w:uiPriority w:val="39"/>
    <w:rsid w:val="001F3547"/>
    <w:pPr>
      <w:spacing w:before="240" w:after="120"/>
    </w:pPr>
    <w:rPr>
      <w:b/>
      <w:bCs/>
      <w:sz w:val="20"/>
    </w:rPr>
  </w:style>
  <w:style w:type="paragraph" w:styleId="Innehll2">
    <w:name w:val="toc 2"/>
    <w:basedOn w:val="Normal"/>
    <w:next w:val="Normal"/>
    <w:uiPriority w:val="39"/>
    <w:rsid w:val="001F3547"/>
    <w:pPr>
      <w:spacing w:before="120"/>
      <w:ind w:left="220"/>
    </w:pPr>
    <w:rPr>
      <w:i/>
      <w:iCs/>
      <w:sz w:val="20"/>
    </w:rPr>
  </w:style>
  <w:style w:type="paragraph" w:styleId="Innehll3">
    <w:name w:val="toc 3"/>
    <w:basedOn w:val="Normal"/>
    <w:next w:val="Normal"/>
    <w:uiPriority w:val="39"/>
    <w:semiHidden/>
    <w:rsid w:val="001F3547"/>
    <w:pPr>
      <w:ind w:left="440"/>
    </w:pPr>
    <w:rPr>
      <w:sz w:val="20"/>
    </w:rPr>
  </w:style>
  <w:style w:type="paragraph" w:styleId="Adress-brev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Sidfot"/>
    <w:uiPriority w:val="8"/>
    <w:rsid w:val="00C87FA2"/>
    <w:pPr>
      <w:spacing w:line="200" w:lineRule="atLeast"/>
    </w:pPr>
    <w:rPr>
      <w:b/>
    </w:rPr>
  </w:style>
  <w:style w:type="table" w:styleId="Tabellrutnt">
    <w:name w:val="Table Grid"/>
    <w:basedOn w:val="Normaltabel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7494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36126D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36126D"/>
    <w:rPr>
      <w:color w:val="0000FF" w:themeColor="hyperlink"/>
      <w:u w:val="single"/>
    </w:rPr>
  </w:style>
  <w:style w:type="paragraph" w:customStyle="1" w:styleId="DatumArial7">
    <w:name w:val="Datum Arial 7"/>
    <w:aliases w:val="5"/>
    <w:basedOn w:val="Arial7"/>
    <w:link w:val="DatumArial7Char"/>
    <w:qFormat/>
    <w:rsid w:val="00492F0D"/>
    <w:pPr>
      <w:framePr w:w="7142" w:wrap="around" w:vAnchor="margin" w:hAnchor="page" w:x="3421" w:y="27"/>
      <w:tabs>
        <w:tab w:val="clear" w:pos="4536"/>
        <w:tab w:val="clear" w:pos="9072"/>
        <w:tab w:val="center" w:pos="1961"/>
        <w:tab w:val="right" w:pos="2187"/>
        <w:tab w:val="left" w:pos="4149"/>
        <w:tab w:val="left" w:pos="4375"/>
      </w:tabs>
      <w:ind w:left="5"/>
    </w:pPr>
  </w:style>
  <w:style w:type="paragraph" w:customStyle="1" w:styleId="Arial7">
    <w:name w:val="Arial 7"/>
    <w:aliases w:val="5 diarienr"/>
    <w:basedOn w:val="Sidhuvud"/>
    <w:link w:val="Arial7Char"/>
    <w:qFormat/>
    <w:rsid w:val="00D9197D"/>
    <w:pPr>
      <w:framePr w:hSpace="141" w:wrap="around" w:vAnchor="text" w:hAnchor="margin" w:xAlign="center" w:y="-1347"/>
    </w:pPr>
  </w:style>
  <w:style w:type="character" w:customStyle="1" w:styleId="DatumArial7Char">
    <w:name w:val="Datum Arial 7 Char"/>
    <w:aliases w:val="5 Char"/>
    <w:basedOn w:val="SidhuvudChar"/>
    <w:link w:val="DatumArial7"/>
    <w:rsid w:val="00492F0D"/>
    <w:rPr>
      <w:rFonts w:asciiTheme="majorHAnsi" w:hAnsiTheme="majorHAnsi"/>
      <w:sz w:val="15"/>
    </w:rPr>
  </w:style>
  <w:style w:type="character" w:customStyle="1" w:styleId="Arial7Char">
    <w:name w:val="Arial 7 Char"/>
    <w:aliases w:val="5 diarienr Char"/>
    <w:basedOn w:val="SidhuvudChar"/>
    <w:link w:val="Arial7"/>
    <w:rsid w:val="00D9197D"/>
    <w:rPr>
      <w:rFonts w:asciiTheme="majorHAnsi" w:hAnsiTheme="majorHAnsi"/>
      <w:sz w:val="15"/>
    </w:rPr>
  </w:style>
  <w:style w:type="paragraph" w:styleId="Liststycke">
    <w:name w:val="List Paragraph"/>
    <w:basedOn w:val="Normal"/>
    <w:uiPriority w:val="34"/>
    <w:qFormat/>
    <w:rsid w:val="00091269"/>
    <w:pPr>
      <w:ind w:left="720"/>
      <w:contextualSpacing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7871F1"/>
    <w:pPr>
      <w:ind w:left="660"/>
    </w:pPr>
    <w:rPr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7871F1"/>
    <w:pPr>
      <w:ind w:left="880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7871F1"/>
    <w:pPr>
      <w:ind w:left="110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7871F1"/>
    <w:pPr>
      <w:ind w:left="132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7871F1"/>
    <w:pPr>
      <w:ind w:left="154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7871F1"/>
    <w:pPr>
      <w:ind w:left="1760"/>
    </w:pPr>
    <w:rPr>
      <w:sz w:val="20"/>
    </w:rPr>
  </w:style>
  <w:style w:type="character" w:customStyle="1" w:styleId="normaltextrun">
    <w:name w:val="normaltextrun"/>
    <w:basedOn w:val="Standardstycketeckensnitt"/>
    <w:rsid w:val="00AE7140"/>
  </w:style>
  <w:style w:type="character" w:customStyle="1" w:styleId="eop">
    <w:name w:val="eop"/>
    <w:basedOn w:val="Standardstycketeckensnitt"/>
    <w:rsid w:val="00AE7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0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9871B-8521-45BA-9259-C43502101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317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Kungliga Tekniska Högskolan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Gustafsson</dc:creator>
  <cp:lastModifiedBy>Louise Gustafsson</cp:lastModifiedBy>
  <cp:revision>7</cp:revision>
  <dcterms:created xsi:type="dcterms:W3CDTF">2022-06-28T07:00:00Z</dcterms:created>
  <dcterms:modified xsi:type="dcterms:W3CDTF">2022-06-28T07:24:00Z</dcterms:modified>
</cp:coreProperties>
</file>