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horzAnchor="margin" w:tblpXSpec="center" w:tblpY="-1995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1956"/>
        <w:gridCol w:w="226"/>
        <w:gridCol w:w="1962"/>
        <w:gridCol w:w="226"/>
        <w:gridCol w:w="1962"/>
      </w:tblGrid>
      <w:tr w:rsidR="00732EA8" w14:paraId="14C29451" w14:textId="77777777" w:rsidTr="00732EA8">
        <w:trPr>
          <w:trHeight w:val="238"/>
        </w:trPr>
        <w:tc>
          <w:tcPr>
            <w:tcW w:w="3521" w:type="dxa"/>
            <w:vMerge w:val="restart"/>
          </w:tcPr>
          <w:p w14:paraId="177598A2" w14:textId="77777777" w:rsidR="00732EA8" w:rsidRDefault="00732EA8" w:rsidP="00732EA8">
            <w:pPr>
              <w:pStyle w:val="Sidhuvud"/>
              <w:spacing w:before="60"/>
              <w:rPr>
                <w:b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E2AB0BC" wp14:editId="06CAFDEF">
                  <wp:extent cx="954000" cy="95400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ga1_Or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56D2AB0" w14:textId="77777777" w:rsidR="00732EA8" w:rsidRPr="003F56F9" w:rsidRDefault="00732EA8" w:rsidP="00732EA8">
            <w:pPr>
              <w:pStyle w:val="HeaderBold"/>
              <w:rPr>
                <w:caps/>
              </w:rPr>
            </w:pPr>
            <w:r>
              <w:rPr>
                <w:caps/>
              </w:rPr>
              <w:t>Mötesanteckning</w:t>
            </w:r>
          </w:p>
        </w:tc>
        <w:tc>
          <w:tcPr>
            <w:tcW w:w="226" w:type="dxa"/>
          </w:tcPr>
          <w:p w14:paraId="180B5F62" w14:textId="77777777" w:rsidR="00732EA8" w:rsidRPr="006A7494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0756E3FC" w14:textId="77777777" w:rsidR="00732EA8" w:rsidRPr="006A7494" w:rsidRDefault="008754AC" w:rsidP="00732EA8">
            <w:pPr>
              <w:pStyle w:val="HeaderBold"/>
            </w:pPr>
            <w:r>
              <w:t>Datum</w:t>
            </w:r>
          </w:p>
        </w:tc>
        <w:tc>
          <w:tcPr>
            <w:tcW w:w="226" w:type="dxa"/>
          </w:tcPr>
          <w:p w14:paraId="2B74E28F" w14:textId="77777777" w:rsidR="00732EA8" w:rsidRPr="006A7494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3E2461A4" w14:textId="77777777" w:rsidR="00732EA8" w:rsidRPr="006A7494" w:rsidRDefault="00732EA8" w:rsidP="00732EA8">
            <w:pPr>
              <w:pStyle w:val="HeaderBold"/>
            </w:pPr>
          </w:p>
        </w:tc>
      </w:tr>
      <w:tr w:rsidR="00732EA8" w:rsidRPr="00CD7813" w14:paraId="7C16D009" w14:textId="77777777" w:rsidTr="00732EA8">
        <w:trPr>
          <w:trHeight w:val="227"/>
        </w:trPr>
        <w:tc>
          <w:tcPr>
            <w:tcW w:w="3521" w:type="dxa"/>
            <w:vMerge/>
          </w:tcPr>
          <w:p w14:paraId="07C0A2B3" w14:textId="77777777" w:rsidR="00732EA8" w:rsidRDefault="00732EA8" w:rsidP="00732EA8">
            <w:pPr>
              <w:pStyle w:val="Sidhuvud"/>
              <w:rPr>
                <w:b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042E5425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226" w:type="dxa"/>
          </w:tcPr>
          <w:p w14:paraId="005EBBE1" w14:textId="77777777" w:rsidR="00732EA8" w:rsidRPr="00880827" w:rsidRDefault="00732EA8" w:rsidP="00732EA8">
            <w:pPr>
              <w:pStyle w:val="Sidhuvud"/>
              <w:rPr>
                <w:highlight w:val="yellow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D5A4F33" w14:textId="51D64C3F" w:rsidR="00732EA8" w:rsidRPr="00880827" w:rsidRDefault="00B2028F" w:rsidP="008F4A06">
            <w:pPr>
              <w:pStyle w:val="Arial7"/>
              <w:framePr w:hSpace="0" w:wrap="auto" w:hAnchor="text" w:xAlign="left" w:yAlign="inline"/>
              <w:rPr>
                <w:highlight w:val="yellow"/>
              </w:rPr>
            </w:pPr>
            <w:r w:rsidRPr="00B2028F">
              <w:t>2022-01-24</w:t>
            </w:r>
          </w:p>
        </w:tc>
        <w:tc>
          <w:tcPr>
            <w:tcW w:w="226" w:type="dxa"/>
          </w:tcPr>
          <w:p w14:paraId="1C9D34AB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55FA3D84" w14:textId="77777777" w:rsidR="00503134" w:rsidRPr="00CD7813" w:rsidRDefault="00503134" w:rsidP="00A505B7">
            <w:pPr>
              <w:pStyle w:val="Arialrubrik75"/>
              <w:framePr w:hSpace="0" w:wrap="auto" w:hAnchor="text" w:xAlign="left" w:yAlign="inline"/>
            </w:pPr>
          </w:p>
        </w:tc>
      </w:tr>
      <w:tr w:rsidR="00732EA8" w14:paraId="3D9DBA1C" w14:textId="77777777" w:rsidTr="00732EA8">
        <w:trPr>
          <w:trHeight w:val="238"/>
        </w:trPr>
        <w:tc>
          <w:tcPr>
            <w:tcW w:w="3521" w:type="dxa"/>
            <w:vMerge/>
          </w:tcPr>
          <w:p w14:paraId="1237D65E" w14:textId="77777777" w:rsidR="00732EA8" w:rsidRPr="00CD7813" w:rsidRDefault="00732EA8" w:rsidP="00732EA8">
            <w:pPr>
              <w:pStyle w:val="Sidhuvud"/>
              <w:rPr>
                <w:b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327999C" w14:textId="77777777" w:rsidR="00732EA8" w:rsidRPr="006A7494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213CB7C3" w14:textId="77777777" w:rsidR="00732EA8" w:rsidRPr="006A7494" w:rsidRDefault="00732EA8" w:rsidP="00732EA8">
            <w:pPr>
              <w:pStyle w:val="HeaderBold"/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31626F43" w14:textId="77777777" w:rsidR="00732EA8" w:rsidRPr="006A7494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28532965" w14:textId="77777777" w:rsidR="00732EA8" w:rsidRPr="006A7494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1967C92E" w14:textId="77777777" w:rsidR="00732EA8" w:rsidRPr="006A7494" w:rsidRDefault="00732EA8" w:rsidP="00732EA8">
            <w:pPr>
              <w:pStyle w:val="HeaderBold"/>
            </w:pPr>
          </w:p>
        </w:tc>
      </w:tr>
      <w:tr w:rsidR="00732EA8" w:rsidRPr="00CD7813" w14:paraId="74AFBBCD" w14:textId="77777777" w:rsidTr="00732EA8">
        <w:trPr>
          <w:trHeight w:val="227"/>
        </w:trPr>
        <w:tc>
          <w:tcPr>
            <w:tcW w:w="3521" w:type="dxa"/>
            <w:vMerge/>
          </w:tcPr>
          <w:p w14:paraId="66F99A30" w14:textId="77777777" w:rsidR="00732EA8" w:rsidRDefault="00732EA8" w:rsidP="00732EA8">
            <w:pPr>
              <w:pStyle w:val="Sidhuvud"/>
              <w:rPr>
                <w:b/>
              </w:rPr>
            </w:pPr>
          </w:p>
        </w:tc>
        <w:tc>
          <w:tcPr>
            <w:tcW w:w="6332" w:type="dxa"/>
            <w:gridSpan w:val="5"/>
          </w:tcPr>
          <w:p w14:paraId="109D115C" w14:textId="77777777" w:rsidR="00732EA8" w:rsidRPr="00CD7813" w:rsidRDefault="00732EA8" w:rsidP="00732EA8">
            <w:pPr>
              <w:pStyle w:val="Sidhuvud"/>
            </w:pPr>
          </w:p>
        </w:tc>
      </w:tr>
      <w:tr w:rsidR="00732EA8" w:rsidRPr="00CD7813" w14:paraId="46D58A8B" w14:textId="77777777" w:rsidTr="00732EA8">
        <w:trPr>
          <w:trHeight w:val="238"/>
        </w:trPr>
        <w:tc>
          <w:tcPr>
            <w:tcW w:w="3521" w:type="dxa"/>
            <w:vMerge/>
          </w:tcPr>
          <w:p w14:paraId="14C4AF52" w14:textId="77777777" w:rsidR="00732EA8" w:rsidRPr="00CD7813" w:rsidRDefault="00732EA8" w:rsidP="00732EA8">
            <w:pPr>
              <w:pStyle w:val="Sidhuvud"/>
              <w:rPr>
                <w:b/>
              </w:rPr>
            </w:pPr>
          </w:p>
        </w:tc>
        <w:tc>
          <w:tcPr>
            <w:tcW w:w="1956" w:type="dxa"/>
          </w:tcPr>
          <w:p w14:paraId="58869C67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3F2AFD6D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6F49088D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5FD9EDC6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4683BC24" w14:textId="77777777" w:rsidR="00732EA8" w:rsidRPr="00CD7813" w:rsidRDefault="00732EA8" w:rsidP="00732EA8">
            <w:pPr>
              <w:pStyle w:val="HeaderBold"/>
            </w:pPr>
          </w:p>
        </w:tc>
      </w:tr>
      <w:tr w:rsidR="00732EA8" w:rsidRPr="00CD7813" w14:paraId="3290978E" w14:textId="77777777" w:rsidTr="00732EA8">
        <w:trPr>
          <w:trHeight w:val="227"/>
        </w:trPr>
        <w:tc>
          <w:tcPr>
            <w:tcW w:w="3521" w:type="dxa"/>
            <w:vMerge/>
          </w:tcPr>
          <w:p w14:paraId="0930CBB1" w14:textId="77777777" w:rsidR="00732EA8" w:rsidRPr="00CD7813" w:rsidRDefault="00732EA8" w:rsidP="00732EA8">
            <w:pPr>
              <w:pStyle w:val="Sidhuvud"/>
              <w:rPr>
                <w:b/>
              </w:rPr>
            </w:pPr>
          </w:p>
        </w:tc>
        <w:tc>
          <w:tcPr>
            <w:tcW w:w="1956" w:type="dxa"/>
          </w:tcPr>
          <w:p w14:paraId="30030CEF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226" w:type="dxa"/>
          </w:tcPr>
          <w:p w14:paraId="0013F92E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1962" w:type="dxa"/>
          </w:tcPr>
          <w:p w14:paraId="194B10B6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226" w:type="dxa"/>
          </w:tcPr>
          <w:p w14:paraId="6FCCD608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1962" w:type="dxa"/>
          </w:tcPr>
          <w:p w14:paraId="203BD615" w14:textId="77777777" w:rsidR="00732EA8" w:rsidRPr="00CD7813" w:rsidRDefault="00732EA8" w:rsidP="00732EA8">
            <w:pPr>
              <w:pStyle w:val="Sidhuvud"/>
            </w:pPr>
          </w:p>
        </w:tc>
      </w:tr>
      <w:tr w:rsidR="00732EA8" w:rsidRPr="00CD7813" w14:paraId="47ECCC87" w14:textId="77777777" w:rsidTr="00732EA8">
        <w:trPr>
          <w:trHeight w:val="238"/>
        </w:trPr>
        <w:tc>
          <w:tcPr>
            <w:tcW w:w="3521" w:type="dxa"/>
            <w:vMerge/>
          </w:tcPr>
          <w:p w14:paraId="7012F7B4" w14:textId="77777777" w:rsidR="00732EA8" w:rsidRPr="00CD7813" w:rsidRDefault="00732EA8" w:rsidP="00732EA8">
            <w:pPr>
              <w:pStyle w:val="Sidhuvud"/>
              <w:rPr>
                <w:b/>
              </w:rPr>
            </w:pPr>
          </w:p>
        </w:tc>
        <w:tc>
          <w:tcPr>
            <w:tcW w:w="1956" w:type="dxa"/>
          </w:tcPr>
          <w:p w14:paraId="22B59B6B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2C18286C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35D374D4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0C35A855" w14:textId="77777777" w:rsidR="00732EA8" w:rsidRPr="00CD7813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01878B04" w14:textId="77777777" w:rsidR="00732EA8" w:rsidRPr="00CD7813" w:rsidRDefault="00732EA8" w:rsidP="00732EA8">
            <w:pPr>
              <w:pStyle w:val="HeaderBold"/>
            </w:pPr>
          </w:p>
        </w:tc>
      </w:tr>
      <w:tr w:rsidR="00732EA8" w:rsidRPr="00CD7813" w14:paraId="05E6C981" w14:textId="77777777" w:rsidTr="00732EA8">
        <w:trPr>
          <w:trHeight w:val="227"/>
        </w:trPr>
        <w:tc>
          <w:tcPr>
            <w:tcW w:w="3521" w:type="dxa"/>
            <w:vMerge/>
          </w:tcPr>
          <w:p w14:paraId="626F3A19" w14:textId="77777777" w:rsidR="00732EA8" w:rsidRPr="00CD7813" w:rsidRDefault="00732EA8" w:rsidP="00732EA8">
            <w:pPr>
              <w:pStyle w:val="Sidhuvud"/>
              <w:rPr>
                <w:b/>
              </w:rPr>
            </w:pPr>
          </w:p>
        </w:tc>
        <w:tc>
          <w:tcPr>
            <w:tcW w:w="1956" w:type="dxa"/>
          </w:tcPr>
          <w:p w14:paraId="6014BB54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226" w:type="dxa"/>
          </w:tcPr>
          <w:p w14:paraId="16637516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1962" w:type="dxa"/>
          </w:tcPr>
          <w:p w14:paraId="008F923B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226" w:type="dxa"/>
          </w:tcPr>
          <w:p w14:paraId="1EE98E9E" w14:textId="77777777" w:rsidR="00732EA8" w:rsidRPr="00CD7813" w:rsidRDefault="00732EA8" w:rsidP="00732EA8">
            <w:pPr>
              <w:pStyle w:val="Sidhuvud"/>
            </w:pPr>
          </w:p>
        </w:tc>
        <w:tc>
          <w:tcPr>
            <w:tcW w:w="1962" w:type="dxa"/>
          </w:tcPr>
          <w:p w14:paraId="01110B2F" w14:textId="77777777" w:rsidR="00732EA8" w:rsidRPr="00CD7813" w:rsidRDefault="00732EA8" w:rsidP="00732EA8">
            <w:pPr>
              <w:pStyle w:val="Sidhuvud"/>
            </w:pPr>
          </w:p>
        </w:tc>
      </w:tr>
    </w:tbl>
    <w:p w14:paraId="01CD1746" w14:textId="77777777" w:rsidR="00732EA8" w:rsidRDefault="00732EA8" w:rsidP="00754C4C">
      <w:pPr>
        <w:pStyle w:val="KTHTitel"/>
      </w:pPr>
    </w:p>
    <w:p w14:paraId="34027EA4" w14:textId="77777777" w:rsidR="00503134" w:rsidRPr="00503134" w:rsidRDefault="00503134" w:rsidP="00503134">
      <w:pPr>
        <w:pStyle w:val="KTHTitel"/>
      </w:pPr>
      <w:r>
        <w:t>M</w:t>
      </w:r>
      <w:r w:rsidR="00EB4C05">
        <w:t>ötesanteckningar</w:t>
      </w:r>
      <w:r>
        <w:t xml:space="preserve"> – Prefektråd</w:t>
      </w:r>
      <w:r w:rsidR="00EB4C05">
        <w:t xml:space="preserve"> SCI-skolan</w:t>
      </w:r>
    </w:p>
    <w:tbl>
      <w:tblPr>
        <w:tblStyle w:val="Tabellrutnt"/>
        <w:tblW w:w="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6355"/>
      </w:tblGrid>
      <w:tr w:rsidR="00E41775" w:rsidRPr="004652FB" w14:paraId="4D6ABC51" w14:textId="77777777" w:rsidTr="29445D8E">
        <w:tc>
          <w:tcPr>
            <w:tcW w:w="2786" w:type="dxa"/>
          </w:tcPr>
          <w:p w14:paraId="5EC11DDA" w14:textId="77777777" w:rsidR="00E41775" w:rsidRDefault="00E41775" w:rsidP="00E41775">
            <w:pPr>
              <w:pStyle w:val="Brdtext"/>
            </w:pPr>
            <w:r>
              <w:t>Datum för mötet:</w:t>
            </w:r>
          </w:p>
        </w:tc>
        <w:tc>
          <w:tcPr>
            <w:tcW w:w="6355" w:type="dxa"/>
          </w:tcPr>
          <w:p w14:paraId="31A327C6" w14:textId="14DC443E" w:rsidR="00E41775" w:rsidRPr="004652FB" w:rsidRDefault="00B90A25" w:rsidP="00E41775">
            <w:pPr>
              <w:pStyle w:val="Brdtext"/>
            </w:pPr>
            <w:r>
              <w:t>20</w:t>
            </w:r>
            <w:r w:rsidR="00B2028F">
              <w:t>23-01-24</w:t>
            </w:r>
            <w:r w:rsidR="0025095D">
              <w:t xml:space="preserve"> – 15</w:t>
            </w:r>
            <w:r w:rsidR="00EB4C05">
              <w:t>.00-17.00</w:t>
            </w:r>
          </w:p>
          <w:p w14:paraId="5B39A48E" w14:textId="77777777" w:rsidR="00E41775" w:rsidRPr="004652FB" w:rsidRDefault="00E41775" w:rsidP="00E41775">
            <w:pPr>
              <w:pStyle w:val="Brdtext"/>
            </w:pPr>
          </w:p>
        </w:tc>
      </w:tr>
      <w:tr w:rsidR="00E41775" w14:paraId="415EADA2" w14:textId="77777777" w:rsidTr="29445D8E">
        <w:tc>
          <w:tcPr>
            <w:tcW w:w="2786" w:type="dxa"/>
          </w:tcPr>
          <w:p w14:paraId="12C75C60" w14:textId="77777777" w:rsidR="00E41775" w:rsidRDefault="00E41775" w:rsidP="00E41775">
            <w:pPr>
              <w:pStyle w:val="Brdtext"/>
            </w:pPr>
            <w:r>
              <w:t>Plats för mötet</w:t>
            </w:r>
          </w:p>
        </w:tc>
        <w:tc>
          <w:tcPr>
            <w:tcW w:w="6355" w:type="dxa"/>
          </w:tcPr>
          <w:p w14:paraId="052F8667" w14:textId="188759B4" w:rsidR="00E41775" w:rsidRDefault="00B2028F" w:rsidP="00E41775">
            <w:pPr>
              <w:pStyle w:val="Brdtext"/>
            </w:pPr>
            <w:r>
              <w:t>Sammanträdesrum Galaxen, Lindstedtsvägen 25</w:t>
            </w:r>
          </w:p>
          <w:p w14:paraId="0B43C163" w14:textId="77777777" w:rsidR="00E41775" w:rsidRDefault="00E41775" w:rsidP="00E41775">
            <w:pPr>
              <w:pStyle w:val="Brdtext"/>
            </w:pPr>
          </w:p>
        </w:tc>
      </w:tr>
      <w:tr w:rsidR="00E41775" w14:paraId="1219446C" w14:textId="77777777" w:rsidTr="29445D8E">
        <w:tc>
          <w:tcPr>
            <w:tcW w:w="2786" w:type="dxa"/>
          </w:tcPr>
          <w:p w14:paraId="6838024E" w14:textId="77777777" w:rsidR="00E41775" w:rsidRDefault="00E41775" w:rsidP="00543BD6">
            <w:pPr>
              <w:pStyle w:val="Brdtext"/>
            </w:pPr>
            <w:r>
              <w:t>Närvarande:</w:t>
            </w:r>
          </w:p>
        </w:tc>
        <w:tc>
          <w:tcPr>
            <w:tcW w:w="6355" w:type="dxa"/>
          </w:tcPr>
          <w:p w14:paraId="47BD5E1A" w14:textId="77777777" w:rsidR="00242DBD" w:rsidRDefault="00503134" w:rsidP="00E41775">
            <w:pPr>
              <w:pStyle w:val="Brdtext"/>
            </w:pPr>
            <w:r>
              <w:t>Sandra Di Rocco, skolchef</w:t>
            </w:r>
          </w:p>
          <w:p w14:paraId="46CFD746" w14:textId="77777777" w:rsidR="00503134" w:rsidRDefault="00503134" w:rsidP="00E41775">
            <w:pPr>
              <w:pStyle w:val="Brdtext"/>
            </w:pPr>
            <w:r>
              <w:t>Mark Pearce, vice skolchef FFA</w:t>
            </w:r>
          </w:p>
          <w:p w14:paraId="5E45FFC1" w14:textId="77777777" w:rsidR="00880827" w:rsidRDefault="00503134" w:rsidP="00E41775">
            <w:pPr>
              <w:pStyle w:val="Brdtext"/>
            </w:pPr>
            <w:r>
              <w:t>Gunnar Tibert, vice skolchef GA</w:t>
            </w:r>
          </w:p>
          <w:p w14:paraId="2E826B60" w14:textId="61A7E35C" w:rsidR="00503134" w:rsidRDefault="00BF336D" w:rsidP="00E41775">
            <w:pPr>
              <w:pStyle w:val="Brdtext"/>
            </w:pPr>
            <w:r>
              <w:t>Oscar Tjernberg</w:t>
            </w:r>
            <w:r w:rsidR="00880827">
              <w:t>, vice skolchef FA</w:t>
            </w:r>
          </w:p>
          <w:p w14:paraId="5C5E1EA3" w14:textId="3AC9B499" w:rsidR="00503134" w:rsidRDefault="00503134" w:rsidP="00E41775">
            <w:pPr>
              <w:pStyle w:val="Brdtext"/>
            </w:pPr>
            <w:r>
              <w:t>Helene Rune, administrativ chef</w:t>
            </w:r>
          </w:p>
          <w:p w14:paraId="6024F0C2" w14:textId="77777777" w:rsidR="000E72AA" w:rsidRDefault="000E72AA" w:rsidP="000E72AA">
            <w:pPr>
              <w:pStyle w:val="Brdtext"/>
            </w:pPr>
            <w:r>
              <w:t>Pär Olsson, prefekt Fysik</w:t>
            </w:r>
          </w:p>
          <w:p w14:paraId="21CA281C" w14:textId="77777777" w:rsidR="00503134" w:rsidRDefault="00503134" w:rsidP="00E41775">
            <w:pPr>
              <w:pStyle w:val="Brdtext"/>
            </w:pPr>
            <w:r>
              <w:t>Mats Boij, prefekt Matematik</w:t>
            </w:r>
          </w:p>
          <w:p w14:paraId="63718C4B" w14:textId="77777777" w:rsidR="00503134" w:rsidRDefault="29445D8E" w:rsidP="00E41775">
            <w:pPr>
              <w:pStyle w:val="Brdtext"/>
            </w:pPr>
            <w:r>
              <w:t>Fredrik Lundell, prefekt Teknisk Mekanik</w:t>
            </w:r>
          </w:p>
          <w:p w14:paraId="63305F7D" w14:textId="4B6C5164" w:rsidR="00503134" w:rsidRDefault="00BF336D" w:rsidP="00E41775">
            <w:pPr>
              <w:pStyle w:val="Brdtext"/>
            </w:pPr>
            <w:r>
              <w:t>Carlota Canalias</w:t>
            </w:r>
            <w:r w:rsidR="29445D8E">
              <w:t>, prefekt Tillämpad fysik</w:t>
            </w:r>
          </w:p>
          <w:p w14:paraId="21C4B325" w14:textId="0C275575" w:rsidR="00026578" w:rsidRDefault="29445D8E" w:rsidP="0025095D">
            <w:pPr>
              <w:pStyle w:val="Brdtext"/>
            </w:pPr>
            <w:r>
              <w:t>Jonna Holmlund Åsman, ledningsstöd</w:t>
            </w:r>
            <w:r w:rsidR="0025095D">
              <w:br/>
            </w:r>
          </w:p>
        </w:tc>
      </w:tr>
      <w:tr w:rsidR="00503134" w14:paraId="4869FD0B" w14:textId="77777777" w:rsidTr="29445D8E">
        <w:tc>
          <w:tcPr>
            <w:tcW w:w="2786" w:type="dxa"/>
          </w:tcPr>
          <w:p w14:paraId="6E629CA0" w14:textId="77777777" w:rsidR="00503134" w:rsidRDefault="00503134" w:rsidP="00543BD6">
            <w:pPr>
              <w:pStyle w:val="Brdtext"/>
            </w:pPr>
            <w:r>
              <w:t>Övrigt närvarande:</w:t>
            </w:r>
          </w:p>
        </w:tc>
        <w:tc>
          <w:tcPr>
            <w:tcW w:w="6355" w:type="dxa"/>
          </w:tcPr>
          <w:p w14:paraId="32F8A00F" w14:textId="77777777" w:rsidR="001953C2" w:rsidRDefault="0032485B" w:rsidP="00E97610">
            <w:pPr>
              <w:pStyle w:val="Brdtext"/>
            </w:pPr>
            <w:r>
              <w:t>Sofia Ritzén, dekanus</w:t>
            </w:r>
          </w:p>
          <w:p w14:paraId="7FC44D2D" w14:textId="595F2AC5" w:rsidR="0032485B" w:rsidRDefault="0032485B" w:rsidP="00E97610">
            <w:pPr>
              <w:pStyle w:val="Brdtext"/>
            </w:pPr>
            <w:r>
              <w:t>Anna Finne Wistrand, prodekanus</w:t>
            </w:r>
          </w:p>
          <w:p w14:paraId="5205ED35" w14:textId="517852FF" w:rsidR="0032485B" w:rsidRDefault="0032485B" w:rsidP="00E97610">
            <w:pPr>
              <w:pStyle w:val="Brdtext"/>
            </w:pPr>
            <w:r w:rsidRPr="0032485B">
              <w:t>Elin Mellqvist</w:t>
            </w:r>
            <w:r>
              <w:t xml:space="preserve">, ledningskansliet </w:t>
            </w:r>
          </w:p>
        </w:tc>
      </w:tr>
      <w:tr w:rsidR="00E41775" w14:paraId="47C5543E" w14:textId="77777777" w:rsidTr="29445D8E">
        <w:tc>
          <w:tcPr>
            <w:tcW w:w="2786" w:type="dxa"/>
            <w:tcBorders>
              <w:bottom w:val="single" w:sz="4" w:space="0" w:color="auto"/>
            </w:tcBorders>
          </w:tcPr>
          <w:p w14:paraId="251D7354" w14:textId="77777777" w:rsidR="00E41775" w:rsidRDefault="00E41775" w:rsidP="00E41775">
            <w:pPr>
              <w:pStyle w:val="Brdtext"/>
            </w:pPr>
            <w:r>
              <w:t>Frånvarande: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14:paraId="647DC397" w14:textId="77777777" w:rsidR="00AA3822" w:rsidRDefault="00AA3822" w:rsidP="00880827">
            <w:pPr>
              <w:pStyle w:val="Brdtext"/>
            </w:pPr>
          </w:p>
        </w:tc>
      </w:tr>
    </w:tbl>
    <w:p w14:paraId="783DA6F0" w14:textId="77777777" w:rsidR="004E6B61" w:rsidRDefault="004E6B61" w:rsidP="0041577E">
      <w:pPr>
        <w:pStyle w:val="Brdtext"/>
      </w:pPr>
    </w:p>
    <w:tbl>
      <w:tblPr>
        <w:tblStyle w:val="Tabellrutnt"/>
        <w:tblW w:w="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2226"/>
      </w:tblGrid>
      <w:tr w:rsidR="003C3EAE" w14:paraId="1446F8FB" w14:textId="77777777" w:rsidTr="006001C8">
        <w:tc>
          <w:tcPr>
            <w:tcW w:w="6915" w:type="dxa"/>
          </w:tcPr>
          <w:p w14:paraId="3CEA1983" w14:textId="77777777" w:rsidR="003C3EAE" w:rsidRDefault="003C3EAE" w:rsidP="003C3EAE">
            <w:pPr>
              <w:pStyle w:val="KTHNummer"/>
              <w:numPr>
                <w:ilvl w:val="0"/>
                <w:numId w:val="0"/>
              </w:numPr>
              <w:ind w:left="567"/>
            </w:pPr>
          </w:p>
        </w:tc>
        <w:tc>
          <w:tcPr>
            <w:tcW w:w="2226" w:type="dxa"/>
          </w:tcPr>
          <w:p w14:paraId="7BE17B5F" w14:textId="77777777" w:rsidR="003C3EAE" w:rsidRPr="003C3EAE" w:rsidRDefault="003C3EAE" w:rsidP="00C7281D">
            <w:pPr>
              <w:pStyle w:val="Brdtext"/>
              <w:rPr>
                <w:b/>
              </w:rPr>
            </w:pPr>
            <w:r w:rsidRPr="003C3EAE">
              <w:rPr>
                <w:b/>
              </w:rPr>
              <w:t>Föredragande</w:t>
            </w:r>
          </w:p>
        </w:tc>
      </w:tr>
      <w:tr w:rsidR="004274F0" w:rsidRPr="00F46CDF" w14:paraId="74AC411B" w14:textId="77777777" w:rsidTr="006001C8">
        <w:tc>
          <w:tcPr>
            <w:tcW w:w="6915" w:type="dxa"/>
          </w:tcPr>
          <w:p w14:paraId="526479C0" w14:textId="786FCEC9" w:rsidR="004274F0" w:rsidRDefault="004274F0" w:rsidP="0049458E">
            <w:pPr>
              <w:pStyle w:val="KTHNummer"/>
            </w:pPr>
            <w:r>
              <w:t>Information från skol</w:t>
            </w:r>
            <w:r w:rsidR="00B90A25">
              <w:t>an</w:t>
            </w:r>
          </w:p>
          <w:p w14:paraId="4BEE54AB" w14:textId="229CD233" w:rsidR="00821984" w:rsidRDefault="00AE4A5D" w:rsidP="008F4A06">
            <w:pPr>
              <w:ind w:left="567"/>
            </w:pPr>
            <w:r>
              <w:rPr>
                <w:b/>
              </w:rPr>
              <w:t>Ledningsinternat med rektor</w:t>
            </w:r>
            <w:r w:rsidR="006875BA" w:rsidRPr="008F4A06">
              <w:rPr>
                <w:b/>
              </w:rPr>
              <w:t xml:space="preserve"> </w:t>
            </w:r>
            <w:r w:rsidR="00003B51">
              <w:rPr>
                <w:b/>
              </w:rPr>
              <w:t>genomfört</w:t>
            </w:r>
            <w:r w:rsidR="008F4A06">
              <w:rPr>
                <w:b/>
              </w:rPr>
              <w:br/>
            </w:r>
            <w:r w:rsidR="00DA60BC">
              <w:t>Arbetssättet KTHs nya ledning implementerar kommer att innebära en ökad arbetstakt för skolcheferna.</w:t>
            </w:r>
            <w:r w:rsidR="00900CAE">
              <w:t xml:space="preserve"> </w:t>
            </w:r>
            <w:r w:rsidR="00DA60BC">
              <w:t>S</w:t>
            </w:r>
            <w:r w:rsidR="00900CAE">
              <w:t xml:space="preserve">kolchef </w:t>
            </w:r>
            <w:r w:rsidR="00003B51">
              <w:t>efterfrågar strikt</w:t>
            </w:r>
            <w:r w:rsidR="00B03DDA">
              <w:t>are</w:t>
            </w:r>
            <w:r w:rsidR="00003B51">
              <w:t xml:space="preserve"> respekt </w:t>
            </w:r>
            <w:r w:rsidR="00B03DDA">
              <w:t>vad gäller</w:t>
            </w:r>
            <w:r w:rsidR="00003B51">
              <w:t xml:space="preserve"> deadlines och liknande</w:t>
            </w:r>
            <w:r w:rsidR="00B03DDA">
              <w:t xml:space="preserve"> på skolan.</w:t>
            </w:r>
            <w:r w:rsidR="008F4A06">
              <w:br/>
            </w:r>
            <w:r w:rsidR="008F4A06">
              <w:br/>
            </w:r>
            <w:r w:rsidR="00003B51">
              <w:rPr>
                <w:b/>
              </w:rPr>
              <w:t>Framtidens utbildning</w:t>
            </w:r>
            <w:r w:rsidR="008F4A06" w:rsidRPr="008F4A06">
              <w:rPr>
                <w:b/>
              </w:rPr>
              <w:t xml:space="preserve"> </w:t>
            </w:r>
            <w:r w:rsidR="008F4A06">
              <w:rPr>
                <w:b/>
              </w:rPr>
              <w:br/>
            </w:r>
            <w:r w:rsidR="00003B51">
              <w:t>Leif</w:t>
            </w:r>
            <w:r w:rsidR="00681177">
              <w:t xml:space="preserve"> Kari </w:t>
            </w:r>
            <w:r w:rsidR="00003B51">
              <w:t xml:space="preserve">och Joakim </w:t>
            </w:r>
            <w:r w:rsidR="00681177" w:rsidRPr="00681177">
              <w:t xml:space="preserve">Lilliesköld </w:t>
            </w:r>
            <w:r w:rsidR="00003B51">
              <w:t xml:space="preserve">presenterade idag strukturen för skolchefer och rektor. </w:t>
            </w:r>
            <w:r w:rsidR="00DA60BC">
              <w:t xml:space="preserve">Skolans arbete ska konkretiseras och </w:t>
            </w:r>
            <w:r w:rsidR="004021AB">
              <w:t>prioritera</w:t>
            </w:r>
            <w:r w:rsidR="00DA60BC">
              <w:t xml:space="preserve"> ett antal pilotprojekt.</w:t>
            </w:r>
          </w:p>
          <w:p w14:paraId="6CB2D31F" w14:textId="77777777" w:rsidR="00821984" w:rsidRDefault="00821984" w:rsidP="008F4A06">
            <w:pPr>
              <w:ind w:left="567"/>
              <w:rPr>
                <w:b/>
              </w:rPr>
            </w:pPr>
          </w:p>
          <w:p w14:paraId="09548B6B" w14:textId="05B25FF3" w:rsidR="00821984" w:rsidRDefault="00821984" w:rsidP="00821984">
            <w:pPr>
              <w:ind w:left="567"/>
            </w:pPr>
            <w:r>
              <w:rPr>
                <w:b/>
              </w:rPr>
              <w:t>KAW</w:t>
            </w:r>
            <w:r w:rsidR="00094337">
              <w:rPr>
                <w:b/>
              </w:rPr>
              <w:t>-</w:t>
            </w:r>
            <w:r w:rsidR="00B03DDA">
              <w:rPr>
                <w:b/>
              </w:rPr>
              <w:t>S</w:t>
            </w:r>
            <w:r w:rsidR="00094337">
              <w:rPr>
                <w:b/>
              </w:rPr>
              <w:t>cholars</w:t>
            </w:r>
            <w:r>
              <w:rPr>
                <w:b/>
              </w:rPr>
              <w:br/>
            </w:r>
            <w:r w:rsidR="00094337">
              <w:t>Skolchef</w:t>
            </w:r>
            <w:r>
              <w:t xml:space="preserve"> meddela</w:t>
            </w:r>
            <w:r w:rsidR="00094337">
              <w:t>r berörda</w:t>
            </w:r>
            <w:r>
              <w:t xml:space="preserve"> </w:t>
            </w:r>
            <w:r w:rsidR="00E33D53">
              <w:t xml:space="preserve">samt prefekter </w:t>
            </w:r>
            <w:r>
              <w:t xml:space="preserve">imorgon kväll efter att </w:t>
            </w:r>
            <w:r w:rsidR="00094337">
              <w:t>mötet ägt rum under dagen</w:t>
            </w:r>
            <w:r>
              <w:t>. Rådet diskuterar KTHs och skolans hållni</w:t>
            </w:r>
            <w:r w:rsidR="00DA60BC">
              <w:t>ng angående emeritus-återanställningar</w:t>
            </w:r>
            <w:r>
              <w:t>. Huvudhandleda</w:t>
            </w:r>
            <w:r w:rsidR="00B03DDA">
              <w:t>rskap</w:t>
            </w:r>
            <w:r>
              <w:t xml:space="preserve"> </w:t>
            </w:r>
            <w:r w:rsidR="00DA60BC">
              <w:t>bör</w:t>
            </w:r>
            <w:r>
              <w:t xml:space="preserve"> inte </w:t>
            </w:r>
            <w:r w:rsidR="00B03DDA">
              <w:t>initieras</w:t>
            </w:r>
            <w:r>
              <w:t xml:space="preserve"> efter 6</w:t>
            </w:r>
            <w:r w:rsidR="00996E4C">
              <w:t>5 års ålder</w:t>
            </w:r>
            <w:r>
              <w:t xml:space="preserve">. </w:t>
            </w:r>
          </w:p>
          <w:p w14:paraId="189FBBE4" w14:textId="77777777" w:rsidR="00821984" w:rsidRDefault="00821984" w:rsidP="008F4A06">
            <w:pPr>
              <w:ind w:left="567"/>
              <w:rPr>
                <w:b/>
              </w:rPr>
            </w:pPr>
          </w:p>
          <w:p w14:paraId="517334F3" w14:textId="472491D5" w:rsidR="00821984" w:rsidRDefault="00001688" w:rsidP="00821984">
            <w:pPr>
              <w:ind w:left="567"/>
            </w:pPr>
            <w:r>
              <w:rPr>
                <w:b/>
              </w:rPr>
              <w:t>Gemensamma policys på skolan</w:t>
            </w:r>
            <w:r w:rsidR="00821984" w:rsidRPr="008F4A06">
              <w:rPr>
                <w:b/>
              </w:rPr>
              <w:t xml:space="preserve"> </w:t>
            </w:r>
            <w:r w:rsidR="00821984">
              <w:rPr>
                <w:b/>
              </w:rPr>
              <w:br/>
            </w:r>
            <w:r>
              <w:t>Skolchef uppdrar åt prefekter</w:t>
            </w:r>
            <w:r w:rsidR="00DB2656">
              <w:t>na</w:t>
            </w:r>
            <w:r>
              <w:t xml:space="preserve"> att </w:t>
            </w:r>
            <w:r w:rsidR="00B03DDA">
              <w:t>se</w:t>
            </w:r>
            <w:r>
              <w:t xml:space="preserve"> över vilka typer av förmåner, inköp av utrustning och liknande som förekommer på respektive institution</w:t>
            </w:r>
            <w:r w:rsidR="00DB2656">
              <w:t xml:space="preserve">. Målet är att ensa skolans policys vad gäller detsamma. Vid nästkommande möte </w:t>
            </w:r>
            <w:r w:rsidR="00B03DDA">
              <w:t>diskuteras frågan på nytt.</w:t>
            </w:r>
          </w:p>
          <w:p w14:paraId="44BD584B" w14:textId="2EF11D9F" w:rsidR="00E33D53" w:rsidRDefault="00E33D53" w:rsidP="00821984">
            <w:pPr>
              <w:ind w:left="567"/>
            </w:pPr>
          </w:p>
          <w:p w14:paraId="730A3792" w14:textId="08D76C60" w:rsidR="00E33D53" w:rsidRDefault="00001688" w:rsidP="00843DA0">
            <w:pPr>
              <w:ind w:left="567"/>
            </w:pPr>
            <w:r>
              <w:rPr>
                <w:b/>
              </w:rPr>
              <w:t>Dimensionering av vår fakultet</w:t>
            </w:r>
            <w:r w:rsidR="00E33D53" w:rsidRPr="008F4A06">
              <w:rPr>
                <w:b/>
              </w:rPr>
              <w:t xml:space="preserve"> </w:t>
            </w:r>
            <w:r w:rsidR="00E33D53">
              <w:rPr>
                <w:b/>
              </w:rPr>
              <w:br/>
            </w:r>
            <w:r>
              <w:t xml:space="preserve">Rekrytering av fakultet </w:t>
            </w:r>
            <w:r w:rsidR="00843DA0">
              <w:t>avser</w:t>
            </w:r>
            <w:r>
              <w:t xml:space="preserve"> </w:t>
            </w:r>
            <w:r w:rsidR="00C35436">
              <w:t xml:space="preserve">i dagsläget </w:t>
            </w:r>
            <w:r>
              <w:t>fr</w:t>
            </w:r>
            <w:r w:rsidR="00C35436">
              <w:t>ämst</w:t>
            </w:r>
            <w:r>
              <w:t xml:space="preserve"> återbesättningar, men med hjälp av bland annat Wallenberg-finansiering sker också en </w:t>
            </w:r>
            <w:r w:rsidR="00C35436">
              <w:t xml:space="preserve">viss </w:t>
            </w:r>
            <w:r>
              <w:lastRenderedPageBreak/>
              <w:t xml:space="preserve">utökning. </w:t>
            </w:r>
            <w:r w:rsidR="002D2BCE">
              <w:t xml:space="preserve">Mark Pearce </w:t>
            </w:r>
            <w:r>
              <w:t xml:space="preserve">uppdrar åt rådet att ta med sig frågan och fundera på hur skolan </w:t>
            </w:r>
            <w:r w:rsidR="00C35436">
              <w:t>bör</w:t>
            </w:r>
            <w:r>
              <w:t xml:space="preserve"> agera framöver, särskilt med hänsyn till skolans resurser</w:t>
            </w:r>
            <w:r w:rsidR="00C35436">
              <w:t xml:space="preserve"> och nuvarande omvärldsläge</w:t>
            </w:r>
            <w:r w:rsidR="005A09B5">
              <w:t xml:space="preserve"> samt KTH ekonomiska förutsättningar</w:t>
            </w:r>
            <w:r>
              <w:t>.</w:t>
            </w:r>
            <w:r w:rsidR="008E03D1">
              <w:t xml:space="preserve"> Frågan kommer att diskuteras vid internatet i mars</w:t>
            </w:r>
            <w:r w:rsidR="00DA60BC">
              <w:t xml:space="preserve"> i samband med diskussionen om skolans resursfördelning</w:t>
            </w:r>
            <w:r w:rsidR="008E03D1">
              <w:t>.</w:t>
            </w:r>
            <w:r>
              <w:t xml:space="preserve"> </w:t>
            </w:r>
          </w:p>
          <w:p w14:paraId="63DDEA6F" w14:textId="580FE4F5" w:rsidR="00DB2656" w:rsidRDefault="00DB2656" w:rsidP="00843DA0">
            <w:pPr>
              <w:ind w:left="567"/>
            </w:pPr>
          </w:p>
          <w:p w14:paraId="0585BF6B" w14:textId="4B92DCAB" w:rsidR="00DB2656" w:rsidRDefault="00DB2656" w:rsidP="00DB2656">
            <w:pPr>
              <w:ind w:left="567"/>
            </w:pPr>
            <w:r>
              <w:rPr>
                <w:b/>
              </w:rPr>
              <w:t>DDLS</w:t>
            </w:r>
            <w:r w:rsidRPr="008F4A06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Den 2 februari fattar styrelsen beslut och den 3 februari ska skolan återkomma med förslag. FFA förutsätter att beslutet från styrelsen kommer att vara i princip identiskt med det som redan skickats ut.</w:t>
            </w:r>
          </w:p>
          <w:p w14:paraId="5C2875B2" w14:textId="00B9E42E" w:rsidR="00112A48" w:rsidRDefault="00112A48" w:rsidP="00DB2656">
            <w:pPr>
              <w:ind w:left="567"/>
            </w:pPr>
          </w:p>
          <w:p w14:paraId="76735D93" w14:textId="092C22E5" w:rsidR="00112A48" w:rsidRDefault="00112A48" w:rsidP="00DB2656">
            <w:pPr>
              <w:ind w:left="567"/>
            </w:pPr>
            <w:r>
              <w:t>Fysik och tillämpad fysik ska skicka in förslag på tjänster och ledningsgruppen kommer att fatta beslut om vilket som ska gå vidare vid mötet 3o/1.</w:t>
            </w:r>
          </w:p>
          <w:p w14:paraId="725024D7" w14:textId="7C2D3E0E" w:rsidR="00DB2656" w:rsidRDefault="00DB2656" w:rsidP="00C23A03"/>
          <w:p w14:paraId="389C39C7" w14:textId="77777777" w:rsidR="00C23A03" w:rsidRDefault="00F46CDF" w:rsidP="00472DAE">
            <w:pPr>
              <w:ind w:left="567"/>
            </w:pPr>
            <w:r>
              <w:rPr>
                <w:b/>
              </w:rPr>
              <w:t>Nya tjänster på Teknisk mekanik</w:t>
            </w:r>
            <w:r w:rsidR="00DB2656">
              <w:rPr>
                <w:b/>
              </w:rPr>
              <w:br/>
            </w:r>
            <w:r>
              <w:t xml:space="preserve">Strömningsmekanikområdet kommer sedan institutionens inrättande att ha minskat med 3 fakultet. Institutionen önskar nu inrätta </w:t>
            </w:r>
            <w:r w:rsidR="00472DAE">
              <w:t>två</w:t>
            </w:r>
            <w:r>
              <w:t xml:space="preserve"> biträdande lektorat</w:t>
            </w:r>
            <w:r w:rsidR="00472DAE">
              <w:t>, en med inriktning beräkning och en experimentell.</w:t>
            </w:r>
            <w:r w:rsidR="00C23A03">
              <w:t xml:space="preserve"> Rådet bifaller.</w:t>
            </w:r>
          </w:p>
          <w:p w14:paraId="05F4A6ED" w14:textId="77777777" w:rsidR="00C23A03" w:rsidRDefault="00C23A03" w:rsidP="00472DAE">
            <w:pPr>
              <w:ind w:left="567"/>
              <w:rPr>
                <w:b/>
              </w:rPr>
            </w:pPr>
          </w:p>
          <w:p w14:paraId="2114D4EB" w14:textId="55235521" w:rsidR="002D2BCE" w:rsidRDefault="00C23A03" w:rsidP="00755BF3">
            <w:pPr>
              <w:ind w:left="567"/>
            </w:pPr>
            <w:r>
              <w:rPr>
                <w:b/>
              </w:rPr>
              <w:t>Ny tjänst på Tillämpad fysik</w:t>
            </w:r>
            <w:r w:rsidRPr="008F4A06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Institutionen önskar tillsvidareanställa en forskare</w:t>
            </w:r>
            <w:r w:rsidR="000616AB">
              <w:t>, rådet bifaller.</w:t>
            </w:r>
            <w:r w:rsidR="00CE355F">
              <w:br/>
            </w:r>
            <w:r w:rsidR="00CE355F">
              <w:br/>
            </w:r>
            <w:r w:rsidR="00CE355F">
              <w:rPr>
                <w:b/>
              </w:rPr>
              <w:t>Forskning att ta med i nyhetsbrevet</w:t>
            </w:r>
            <w:r w:rsidR="00CE355F">
              <w:rPr>
                <w:b/>
              </w:rPr>
              <w:br/>
            </w:r>
            <w:r w:rsidR="00CE355F">
              <w:t xml:space="preserve">Oscar </w:t>
            </w:r>
            <w:r w:rsidR="002D2BCE">
              <w:t xml:space="preserve">Tjernberg </w:t>
            </w:r>
            <w:r w:rsidR="00CE355F">
              <w:t xml:space="preserve">önskar ta del av tips på forskning att lyfta i nyhetsbrevet, hittills har ingen prefekt återkommit och uppmanas nu göra det så snart som möjligt. </w:t>
            </w:r>
            <w:r w:rsidR="00CE355F">
              <w:br/>
            </w:r>
            <w:r w:rsidR="00CE355F">
              <w:br/>
            </w:r>
            <w:r w:rsidR="00514429">
              <w:rPr>
                <w:b/>
              </w:rPr>
              <w:t>Ny blankett för initiering av doktorander</w:t>
            </w:r>
            <w:r w:rsidR="00CE355F" w:rsidRPr="008F4A06">
              <w:rPr>
                <w:b/>
              </w:rPr>
              <w:t xml:space="preserve"> </w:t>
            </w:r>
            <w:r w:rsidR="00CE355F">
              <w:rPr>
                <w:b/>
              </w:rPr>
              <w:br/>
            </w:r>
            <w:r w:rsidR="00514429">
              <w:t xml:space="preserve">Den nya blanketten presenteras </w:t>
            </w:r>
            <w:r w:rsidR="000E1204">
              <w:t>tillsammans med</w:t>
            </w:r>
            <w:r w:rsidR="00514429">
              <w:t xml:space="preserve"> processen </w:t>
            </w:r>
            <w:r w:rsidR="000E1204">
              <w:t>vilken</w:t>
            </w:r>
            <w:r w:rsidR="00514429">
              <w:t xml:space="preserve"> föreslås. Det färdiga förslaget kommer sedan att behöva finjusteras och med fördel förberedas för att hantering i Adobe sign. </w:t>
            </w:r>
            <w:r w:rsidR="00755BF3">
              <w:t>En mer detaljerad plan kommer att utarbetas och presenteras för rådet.</w:t>
            </w:r>
          </w:p>
          <w:p w14:paraId="1FBF6D32" w14:textId="77777777" w:rsidR="002D2BCE" w:rsidRDefault="002D2BCE" w:rsidP="00755BF3">
            <w:pPr>
              <w:ind w:left="567"/>
            </w:pPr>
          </w:p>
          <w:p w14:paraId="4C5EBF4C" w14:textId="69EA619E" w:rsidR="004274F0" w:rsidRPr="00472DAE" w:rsidRDefault="002D2BCE" w:rsidP="0099617A">
            <w:pPr>
              <w:ind w:left="567"/>
            </w:pPr>
            <w:r w:rsidRPr="008F4A06">
              <w:rPr>
                <w:b/>
              </w:rPr>
              <w:t>R</w:t>
            </w:r>
            <w:r>
              <w:rPr>
                <w:b/>
              </w:rPr>
              <w:t>esursfördelningsmodell</w:t>
            </w:r>
            <w:r>
              <w:rPr>
                <w:b/>
              </w:rPr>
              <w:br/>
            </w:r>
            <w:r>
              <w:t xml:space="preserve">Gunnar Tibert </w:t>
            </w:r>
            <w:r w:rsidR="00713CE0">
              <w:t xml:space="preserve">presenterar pågående diskussioner kring lokaler, kursutbud och </w:t>
            </w:r>
            <w:r w:rsidR="000E1204">
              <w:t>relaterade frågor</w:t>
            </w:r>
            <w:r w:rsidR="00713CE0">
              <w:t>. Förslag på vilka nyckeltal skolan önskar lyfta efterfrågas</w:t>
            </w:r>
            <w:r w:rsidR="008B37AE">
              <w:t>, Gunnar kommer att göra ett utskick till rådet.</w:t>
            </w:r>
            <w:r w:rsidR="004274F0" w:rsidRPr="008F4A06">
              <w:rPr>
                <w:b/>
              </w:rPr>
              <w:br/>
            </w:r>
          </w:p>
        </w:tc>
        <w:tc>
          <w:tcPr>
            <w:tcW w:w="2226" w:type="dxa"/>
          </w:tcPr>
          <w:p w14:paraId="33AE0346" w14:textId="77777777" w:rsidR="00BF336D" w:rsidRDefault="004274F0" w:rsidP="00C7281D">
            <w:pPr>
              <w:pStyle w:val="Brdtext"/>
              <w:rPr>
                <w:lang w:val="en-US"/>
              </w:rPr>
            </w:pPr>
            <w:r w:rsidRPr="00AE4A5D">
              <w:rPr>
                <w:lang w:val="en-US"/>
              </w:rPr>
              <w:lastRenderedPageBreak/>
              <w:t>Sandra Di Rocco</w:t>
            </w:r>
          </w:p>
          <w:p w14:paraId="5A53B7A8" w14:textId="77777777" w:rsidR="00713CE0" w:rsidRDefault="00BF336D" w:rsidP="00C7281D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Mark Pearce</w:t>
            </w:r>
          </w:p>
          <w:p w14:paraId="14D87B9C" w14:textId="77777777" w:rsidR="00713CE0" w:rsidRDefault="00713CE0" w:rsidP="00C7281D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Oscar Tjernberg</w:t>
            </w:r>
          </w:p>
          <w:p w14:paraId="69DD950F" w14:textId="72E9760D" w:rsidR="004274F0" w:rsidRPr="00AE4A5D" w:rsidRDefault="00713CE0" w:rsidP="00C7281D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Gunnar Tibert</w:t>
            </w:r>
            <w:r w:rsidR="009106B4" w:rsidRPr="00AE4A5D">
              <w:rPr>
                <w:lang w:val="en-US"/>
              </w:rPr>
              <w:br/>
            </w:r>
          </w:p>
        </w:tc>
      </w:tr>
      <w:tr w:rsidR="00361A1B" w14:paraId="4E39D129" w14:textId="77777777" w:rsidTr="006001C8">
        <w:tc>
          <w:tcPr>
            <w:tcW w:w="6915" w:type="dxa"/>
          </w:tcPr>
          <w:p w14:paraId="1CF43BA2" w14:textId="12EA7853" w:rsidR="00361A1B" w:rsidRDefault="00B23947" w:rsidP="0049458E">
            <w:pPr>
              <w:pStyle w:val="KTHNummer"/>
            </w:pPr>
            <w:r>
              <w:t>Nya anställningsordningen</w:t>
            </w:r>
          </w:p>
          <w:p w14:paraId="2981505A" w14:textId="77777777" w:rsidR="00DA60BC" w:rsidRDefault="0032485B" w:rsidP="00DA60BC">
            <w:pPr>
              <w:ind w:left="567"/>
            </w:pPr>
            <w:r>
              <w:t xml:space="preserve">Dekanus och prodekanus presenterar </w:t>
            </w:r>
            <w:r w:rsidR="00A301E4">
              <w:t>arbetet med den</w:t>
            </w:r>
            <w:r>
              <w:t xml:space="preserve"> nya anställningsordningen och </w:t>
            </w:r>
            <w:r w:rsidR="00A301E4">
              <w:t>före</w:t>
            </w:r>
            <w:r>
              <w:t xml:space="preserve">drar särskilt bakgrund och </w:t>
            </w:r>
            <w:r w:rsidR="00A301E4">
              <w:t xml:space="preserve">även den </w:t>
            </w:r>
            <w:r>
              <w:t>statistik som föregått den nya anställningsordningen</w:t>
            </w:r>
            <w:r w:rsidR="00A301E4">
              <w:t>s utformning</w:t>
            </w:r>
            <w:r>
              <w:t>.</w:t>
            </w:r>
          </w:p>
          <w:p w14:paraId="75BD00E5" w14:textId="5388285D" w:rsidR="00FF5776" w:rsidRDefault="00481E05" w:rsidP="00DA60BC">
            <w:pPr>
              <w:ind w:left="567"/>
            </w:pPr>
            <w:r>
              <w:br/>
            </w:r>
            <w:r w:rsidR="00D74137">
              <w:t>Inför arbetet som nu väntar har ett antal frågeställningar utkristalliserat sig, rådet, dekanus och prodekanus diskuterar.</w:t>
            </w:r>
            <w:r w:rsidR="00A301E4">
              <w:t xml:space="preserve"> </w:t>
            </w:r>
            <w:r w:rsidR="00D74137">
              <w:t xml:space="preserve"> </w:t>
            </w:r>
          </w:p>
          <w:p w14:paraId="02904315" w14:textId="604943DB" w:rsidR="00FF5776" w:rsidRPr="00361A1B" w:rsidRDefault="00FF5776" w:rsidP="00FF5776">
            <w:pPr>
              <w:ind w:left="567"/>
            </w:pPr>
          </w:p>
        </w:tc>
        <w:tc>
          <w:tcPr>
            <w:tcW w:w="2226" w:type="dxa"/>
          </w:tcPr>
          <w:p w14:paraId="00A77934" w14:textId="3FB47E37" w:rsidR="00681177" w:rsidRDefault="00681177" w:rsidP="00C7281D">
            <w:pPr>
              <w:pStyle w:val="Brdtext"/>
            </w:pPr>
            <w:r>
              <w:t>Sofia Ritzén</w:t>
            </w:r>
          </w:p>
          <w:p w14:paraId="736A4083" w14:textId="58B3B159" w:rsidR="00361A1B" w:rsidRDefault="00681177" w:rsidP="00C7281D">
            <w:pPr>
              <w:pStyle w:val="Brdtext"/>
            </w:pPr>
            <w:r>
              <w:t>Anna Finne Wistrand</w:t>
            </w:r>
          </w:p>
        </w:tc>
      </w:tr>
      <w:tr w:rsidR="000E1204" w14:paraId="682194E3" w14:textId="77777777" w:rsidTr="006001C8">
        <w:tc>
          <w:tcPr>
            <w:tcW w:w="6915" w:type="dxa"/>
          </w:tcPr>
          <w:p w14:paraId="6D58093F" w14:textId="77777777" w:rsidR="000E1204" w:rsidRDefault="000E1204" w:rsidP="0049458E">
            <w:pPr>
              <w:pStyle w:val="KTHNumm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Övriga fråg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Övriga frågor</w:t>
            </w:r>
            <w:r>
              <w:fldChar w:fldCharType="end"/>
            </w:r>
          </w:p>
          <w:p w14:paraId="46A65F6A" w14:textId="6567B63D" w:rsidR="000E1204" w:rsidRPr="00D24DCA" w:rsidRDefault="000E1204" w:rsidP="00D24DCA">
            <w:pPr>
              <w:ind w:left="567"/>
            </w:pPr>
            <w:r>
              <w:t>Inga övriga frågor lyftes.</w:t>
            </w:r>
            <w:r>
              <w:br/>
            </w:r>
          </w:p>
        </w:tc>
        <w:tc>
          <w:tcPr>
            <w:tcW w:w="2226" w:type="dxa"/>
          </w:tcPr>
          <w:p w14:paraId="77A74C28" w14:textId="015EC4BF" w:rsidR="000E1204" w:rsidRDefault="000E1204" w:rsidP="00B90A25">
            <w:pPr>
              <w:pStyle w:val="Brdtext"/>
            </w:pPr>
            <w:r>
              <w:br/>
            </w:r>
          </w:p>
        </w:tc>
      </w:tr>
      <w:tr w:rsidR="000E1204" w14:paraId="1ACDC06A" w14:textId="77777777" w:rsidTr="006001C8">
        <w:tc>
          <w:tcPr>
            <w:tcW w:w="6915" w:type="dxa"/>
          </w:tcPr>
          <w:p w14:paraId="306A3396" w14:textId="77777777" w:rsidR="000E1204" w:rsidRDefault="000E1204" w:rsidP="0049458E">
            <w:pPr>
              <w:pStyle w:val="KTHNumm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ästa mö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Nästa möte</w:t>
            </w:r>
            <w:r>
              <w:fldChar w:fldCharType="end"/>
            </w:r>
          </w:p>
          <w:p w14:paraId="5C349606" w14:textId="7549CC58" w:rsidR="000E1204" w:rsidRPr="0041577E" w:rsidRDefault="000E1204" w:rsidP="0049458E">
            <w:pPr>
              <w:ind w:left="567"/>
            </w:pPr>
            <w:r>
              <w:t>2023-02-07 klockan 15</w:t>
            </w:r>
            <w:r w:rsidRPr="00266BC9">
              <w:t>.00-17.00</w:t>
            </w:r>
            <w:r>
              <w:t>.</w:t>
            </w:r>
          </w:p>
        </w:tc>
        <w:tc>
          <w:tcPr>
            <w:tcW w:w="2226" w:type="dxa"/>
          </w:tcPr>
          <w:p w14:paraId="686C38D9" w14:textId="77777777" w:rsidR="000E1204" w:rsidRDefault="000E1204" w:rsidP="00C7281D">
            <w:pPr>
              <w:pStyle w:val="Brdtext"/>
            </w:pPr>
          </w:p>
        </w:tc>
      </w:tr>
    </w:tbl>
    <w:p w14:paraId="77E8EF21" w14:textId="283DCE6E" w:rsidR="00F36F7E" w:rsidRPr="004E6B61" w:rsidRDefault="00F36F7E" w:rsidP="00F83DA8">
      <w:pPr>
        <w:pStyle w:val="Brdtext"/>
      </w:pPr>
    </w:p>
    <w:sectPr w:rsidR="00F36F7E" w:rsidRPr="004E6B61" w:rsidSect="00F912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34EA" w14:textId="77777777" w:rsidR="001A10CF" w:rsidRDefault="001A10CF" w:rsidP="00AB37AC">
      <w:r>
        <w:separator/>
      </w:r>
    </w:p>
  </w:endnote>
  <w:endnote w:type="continuationSeparator" w:id="0">
    <w:p w14:paraId="0D63A3E7" w14:textId="77777777" w:rsidR="001A10CF" w:rsidRDefault="001A10C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907"/>
    </w:tblGrid>
    <w:tr w:rsidR="006A7494" w14:paraId="20591038" w14:textId="77777777" w:rsidTr="00064759">
      <w:tc>
        <w:tcPr>
          <w:tcW w:w="8220" w:type="dxa"/>
        </w:tcPr>
        <w:p w14:paraId="6A271260" w14:textId="77777777" w:rsidR="006A7494" w:rsidRDefault="006A7494" w:rsidP="00064759">
          <w:pPr>
            <w:pStyle w:val="Sidfot"/>
            <w:jc w:val="right"/>
          </w:pPr>
        </w:p>
      </w:tc>
      <w:tc>
        <w:tcPr>
          <w:tcW w:w="907" w:type="dxa"/>
          <w:vAlign w:val="bottom"/>
        </w:tcPr>
        <w:p w14:paraId="77F8D6E5" w14:textId="3C2FCE87" w:rsidR="006A7494" w:rsidRPr="009E4316" w:rsidRDefault="0061028B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A83F92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A83F92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13D00618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906"/>
    </w:tblGrid>
    <w:tr w:rsidR="006A7494" w14:paraId="02EFDB31" w14:textId="77777777" w:rsidTr="00064759">
      <w:tc>
        <w:tcPr>
          <w:tcW w:w="8222" w:type="dxa"/>
        </w:tcPr>
        <w:p w14:paraId="248E399A" w14:textId="77777777" w:rsidR="006A7494" w:rsidRDefault="006A7494" w:rsidP="00064759">
          <w:pPr>
            <w:pStyle w:val="Sidfot"/>
            <w:jc w:val="right"/>
          </w:pPr>
        </w:p>
      </w:tc>
      <w:tc>
        <w:tcPr>
          <w:tcW w:w="906" w:type="dxa"/>
          <w:vAlign w:val="bottom"/>
        </w:tcPr>
        <w:p w14:paraId="7F4486AF" w14:textId="58E0DA04" w:rsidR="006A7494" w:rsidRPr="009E4316" w:rsidRDefault="0061028B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A83F92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A83F92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46B8A4C4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4106" w14:textId="77777777" w:rsidR="001A10CF" w:rsidRDefault="001A10CF" w:rsidP="00AB37AC">
      <w:r>
        <w:separator/>
      </w:r>
    </w:p>
  </w:footnote>
  <w:footnote w:type="continuationSeparator" w:id="0">
    <w:p w14:paraId="2FB8D8E2" w14:textId="77777777" w:rsidR="001A10CF" w:rsidRDefault="001A10C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C847F6" w14:paraId="5C439013" w14:textId="77777777" w:rsidTr="00643D92">
      <w:trPr>
        <w:trHeight w:val="238"/>
      </w:trPr>
      <w:tc>
        <w:tcPr>
          <w:tcW w:w="4740" w:type="dxa"/>
        </w:tcPr>
        <w:p w14:paraId="6F940E87" w14:textId="5F426605" w:rsidR="00C847F6" w:rsidRPr="003F56F9" w:rsidRDefault="00C847F6" w:rsidP="004E6B61">
          <w:pPr>
            <w:pStyle w:val="HeaderBold"/>
            <w:rPr>
              <w:caps/>
            </w:rPr>
          </w:pPr>
          <w:r>
            <w:rPr>
              <w:caps/>
            </w:rPr>
            <w:t>Mötesanteckning</w:t>
          </w:r>
          <w:r w:rsidR="00B41998">
            <w:rPr>
              <w:caps/>
            </w:rPr>
            <w:t xml:space="preserve"> prefektråd - sci</w:t>
          </w:r>
        </w:p>
      </w:tc>
      <w:tc>
        <w:tcPr>
          <w:tcW w:w="226" w:type="dxa"/>
        </w:tcPr>
        <w:p w14:paraId="1DFE4C14" w14:textId="77777777" w:rsidR="00C847F6" w:rsidRPr="00271F0E" w:rsidRDefault="00C847F6" w:rsidP="004E6B61">
          <w:pPr>
            <w:pStyle w:val="HeaderBold"/>
          </w:pPr>
        </w:p>
      </w:tc>
      <w:tc>
        <w:tcPr>
          <w:tcW w:w="1962" w:type="dxa"/>
        </w:tcPr>
        <w:p w14:paraId="3FB958A2" w14:textId="77777777" w:rsidR="00C847F6" w:rsidRPr="00271F0E" w:rsidRDefault="008754AC" w:rsidP="004E6B61">
          <w:pPr>
            <w:pStyle w:val="HeaderBold"/>
          </w:pPr>
          <w:r>
            <w:t>Datum</w:t>
          </w:r>
        </w:p>
      </w:tc>
      <w:tc>
        <w:tcPr>
          <w:tcW w:w="226" w:type="dxa"/>
        </w:tcPr>
        <w:p w14:paraId="448A0FA0" w14:textId="77777777" w:rsidR="00C847F6" w:rsidRPr="00271F0E" w:rsidRDefault="00C847F6" w:rsidP="004E6B61">
          <w:pPr>
            <w:pStyle w:val="HeaderBold"/>
          </w:pPr>
        </w:p>
      </w:tc>
      <w:tc>
        <w:tcPr>
          <w:tcW w:w="1962" w:type="dxa"/>
        </w:tcPr>
        <w:p w14:paraId="7F863F9E" w14:textId="6FD74DB3" w:rsidR="00C847F6" w:rsidRPr="00271F0E" w:rsidRDefault="00C847F6" w:rsidP="004E6B61">
          <w:pPr>
            <w:pStyle w:val="HeaderBold"/>
          </w:pPr>
        </w:p>
      </w:tc>
    </w:tr>
    <w:tr w:rsidR="00C847F6" w14:paraId="0E5A0635" w14:textId="77777777" w:rsidTr="00CF2746">
      <w:trPr>
        <w:trHeight w:val="227"/>
      </w:trPr>
      <w:tc>
        <w:tcPr>
          <w:tcW w:w="4740" w:type="dxa"/>
          <w:tcBorders>
            <w:bottom w:val="single" w:sz="4" w:space="0" w:color="auto"/>
          </w:tcBorders>
        </w:tcPr>
        <w:p w14:paraId="26FB1686" w14:textId="77777777" w:rsidR="00C847F6" w:rsidRPr="00D6309B" w:rsidRDefault="00C847F6" w:rsidP="007A0DF9">
          <w:pPr>
            <w:pStyle w:val="Sidhuvud"/>
          </w:pPr>
        </w:p>
      </w:tc>
      <w:tc>
        <w:tcPr>
          <w:tcW w:w="226" w:type="dxa"/>
        </w:tcPr>
        <w:p w14:paraId="099BE28F" w14:textId="77777777" w:rsidR="00C847F6" w:rsidRPr="00D6309B" w:rsidRDefault="00C847F6" w:rsidP="007A0DF9">
          <w:pPr>
            <w:pStyle w:val="Sidhuvud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3C4F2D30" w14:textId="090998E3" w:rsidR="00C847F6" w:rsidRPr="00D6309B" w:rsidRDefault="005A09B5" w:rsidP="004E5814">
          <w:pPr>
            <w:pStyle w:val="Sidhuvud"/>
          </w:pPr>
          <w:r>
            <w:fldChar w:fldCharType="begin"/>
          </w:r>
          <w:r>
            <w:instrText>STYLEREF  "Arial 7;5 datum"  \* MERGEFORMAT</w:instrText>
          </w:r>
          <w:r>
            <w:fldChar w:fldCharType="separate"/>
          </w:r>
          <w:r>
            <w:rPr>
              <w:noProof/>
            </w:rPr>
            <w:t>2022-01-24</w:t>
          </w:r>
          <w:r>
            <w:rPr>
              <w:noProof/>
            </w:rPr>
            <w:fldChar w:fldCharType="end"/>
          </w:r>
        </w:p>
      </w:tc>
      <w:tc>
        <w:tcPr>
          <w:tcW w:w="226" w:type="dxa"/>
        </w:tcPr>
        <w:p w14:paraId="44856ED7" w14:textId="77777777" w:rsidR="00C847F6" w:rsidRPr="00D6309B" w:rsidRDefault="00C847F6" w:rsidP="007A0DF9">
          <w:pPr>
            <w:pStyle w:val="Sidhuvud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4DFA173B" w14:textId="027AE68D" w:rsidR="00C847F6" w:rsidRPr="00D6309B" w:rsidRDefault="001746FA" w:rsidP="007A0DF9">
          <w:pPr>
            <w:pStyle w:val="Sidhuvud"/>
          </w:pPr>
          <w:r>
            <w:fldChar w:fldCharType="begin"/>
          </w:r>
          <w:r>
            <w:instrText xml:space="preserve"> STYLEREF  "Arial rubrik 7.5"  \* MERGEFORMAT </w:instrText>
          </w:r>
          <w:r>
            <w:rPr>
              <w:noProof/>
            </w:rPr>
            <w:fldChar w:fldCharType="end"/>
          </w:r>
        </w:p>
      </w:tc>
    </w:tr>
    <w:tr w:rsidR="006A7494" w14:paraId="378A5CB1" w14:textId="77777777" w:rsidTr="007C314B">
      <w:trPr>
        <w:trHeight w:val="238"/>
      </w:trPr>
      <w:tc>
        <w:tcPr>
          <w:tcW w:w="9116" w:type="dxa"/>
          <w:gridSpan w:val="5"/>
        </w:tcPr>
        <w:p w14:paraId="2EACD594" w14:textId="77777777" w:rsidR="006A7494" w:rsidRPr="006A7494" w:rsidRDefault="006A7494" w:rsidP="004E6B61">
          <w:pPr>
            <w:pStyle w:val="HeaderBold"/>
          </w:pPr>
        </w:p>
      </w:tc>
    </w:tr>
    <w:tr w:rsidR="006A7494" w14:paraId="35A458F5" w14:textId="77777777" w:rsidTr="007C314B">
      <w:trPr>
        <w:trHeight w:val="227"/>
      </w:trPr>
      <w:tc>
        <w:tcPr>
          <w:tcW w:w="9116" w:type="dxa"/>
          <w:gridSpan w:val="5"/>
        </w:tcPr>
        <w:p w14:paraId="5212C88B" w14:textId="77777777" w:rsidR="006A7494" w:rsidRPr="006A7494" w:rsidRDefault="006A7494" w:rsidP="006A7494">
          <w:pPr>
            <w:pStyle w:val="Sidhuvud"/>
          </w:pPr>
        </w:p>
      </w:tc>
    </w:tr>
  </w:tbl>
  <w:p w14:paraId="7CF58E62" w14:textId="77777777"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B695" w14:textId="77777777" w:rsidR="00A011CC" w:rsidRPr="00CD7813" w:rsidRDefault="00A011CC" w:rsidP="00A011CC">
    <w:pPr>
      <w:pStyle w:val="Sidhuvud"/>
    </w:pPr>
  </w:p>
  <w:p w14:paraId="44DD649F" w14:textId="77777777" w:rsidR="00A011CC" w:rsidRPr="00CD7813" w:rsidRDefault="00A011CC" w:rsidP="00A011CC">
    <w:pPr>
      <w:pStyle w:val="Sidhuvud"/>
    </w:pPr>
  </w:p>
  <w:p w14:paraId="7C69F037" w14:textId="77777777" w:rsidR="00A011CC" w:rsidRPr="00CD7813" w:rsidRDefault="00A011CC" w:rsidP="00A011CC">
    <w:pPr>
      <w:pStyle w:val="Sidhuvud"/>
    </w:pPr>
  </w:p>
  <w:p w14:paraId="073160A0" w14:textId="77777777" w:rsidR="00A011CC" w:rsidRPr="00CD7813" w:rsidRDefault="00A011CC" w:rsidP="00A011CC">
    <w:pPr>
      <w:pStyle w:val="Sidhuvud"/>
    </w:pPr>
  </w:p>
  <w:p w14:paraId="0C548A4F" w14:textId="77777777" w:rsidR="00A011CC" w:rsidRPr="00CD7813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multi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multi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C04335"/>
    <w:multiLevelType w:val="hybridMultilevel"/>
    <w:tmpl w:val="E6EEF73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95334"/>
    <w:multiLevelType w:val="hybridMultilevel"/>
    <w:tmpl w:val="4AE49074"/>
    <w:lvl w:ilvl="0" w:tplc="041D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B94AB3"/>
    <w:multiLevelType w:val="hybridMultilevel"/>
    <w:tmpl w:val="F1DAC816"/>
    <w:lvl w:ilvl="0" w:tplc="041D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85177B"/>
    <w:multiLevelType w:val="hybridMultilevel"/>
    <w:tmpl w:val="32C40BC8"/>
    <w:lvl w:ilvl="0" w:tplc="DEA290EC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 w:tplc="1408B9F6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 w:tplc="8DFEDD3E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 w:tplc="0C48A1A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0EECE6B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73C273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01E5A8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968901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8A0869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7C635A"/>
    <w:multiLevelType w:val="hybridMultilevel"/>
    <w:tmpl w:val="4B766F76"/>
    <w:lvl w:ilvl="0" w:tplc="851CEE86">
      <w:start w:val="2021"/>
      <w:numFmt w:val="bullet"/>
      <w:lvlText w:val="-"/>
      <w:lvlJc w:val="left"/>
      <w:pPr>
        <w:ind w:left="927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9A40E0F"/>
    <w:multiLevelType w:val="multilevel"/>
    <w:tmpl w:val="FDE622E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A944D25"/>
    <w:multiLevelType w:val="hybridMultilevel"/>
    <w:tmpl w:val="5338F8E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A6EBB"/>
    <w:multiLevelType w:val="multilevel"/>
    <w:tmpl w:val="F766B758"/>
    <w:lvl w:ilvl="0">
      <w:start w:val="1"/>
      <w:numFmt w:val="decimal"/>
      <w:pStyle w:val="KTHNumm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0097A"/>
    <w:multiLevelType w:val="hybridMultilevel"/>
    <w:tmpl w:val="6A98CDAC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180A8A"/>
    <w:multiLevelType w:val="hybridMultilevel"/>
    <w:tmpl w:val="026C2298"/>
    <w:lvl w:ilvl="0" w:tplc="041D0017">
      <w:start w:val="1"/>
      <w:numFmt w:val="lowerLetter"/>
      <w:lvlText w:val="%1)"/>
      <w:lvlJc w:val="left"/>
      <w:pPr>
        <w:ind w:left="3535" w:hanging="360"/>
      </w:pPr>
    </w:lvl>
    <w:lvl w:ilvl="1" w:tplc="041D0019" w:tentative="1">
      <w:start w:val="1"/>
      <w:numFmt w:val="lowerLetter"/>
      <w:lvlText w:val="%2."/>
      <w:lvlJc w:val="left"/>
      <w:pPr>
        <w:ind w:left="4255" w:hanging="360"/>
      </w:pPr>
    </w:lvl>
    <w:lvl w:ilvl="2" w:tplc="041D001B" w:tentative="1">
      <w:start w:val="1"/>
      <w:numFmt w:val="lowerRoman"/>
      <w:lvlText w:val="%3."/>
      <w:lvlJc w:val="right"/>
      <w:pPr>
        <w:ind w:left="4975" w:hanging="180"/>
      </w:pPr>
    </w:lvl>
    <w:lvl w:ilvl="3" w:tplc="041D000F" w:tentative="1">
      <w:start w:val="1"/>
      <w:numFmt w:val="decimal"/>
      <w:lvlText w:val="%4."/>
      <w:lvlJc w:val="left"/>
      <w:pPr>
        <w:ind w:left="5695" w:hanging="360"/>
      </w:pPr>
    </w:lvl>
    <w:lvl w:ilvl="4" w:tplc="041D0019" w:tentative="1">
      <w:start w:val="1"/>
      <w:numFmt w:val="lowerLetter"/>
      <w:lvlText w:val="%5."/>
      <w:lvlJc w:val="left"/>
      <w:pPr>
        <w:ind w:left="6415" w:hanging="360"/>
      </w:pPr>
    </w:lvl>
    <w:lvl w:ilvl="5" w:tplc="041D001B" w:tentative="1">
      <w:start w:val="1"/>
      <w:numFmt w:val="lowerRoman"/>
      <w:lvlText w:val="%6."/>
      <w:lvlJc w:val="right"/>
      <w:pPr>
        <w:ind w:left="7135" w:hanging="180"/>
      </w:pPr>
    </w:lvl>
    <w:lvl w:ilvl="6" w:tplc="041D000F" w:tentative="1">
      <w:start w:val="1"/>
      <w:numFmt w:val="decimal"/>
      <w:lvlText w:val="%7."/>
      <w:lvlJc w:val="left"/>
      <w:pPr>
        <w:ind w:left="7855" w:hanging="360"/>
      </w:pPr>
    </w:lvl>
    <w:lvl w:ilvl="7" w:tplc="041D0019" w:tentative="1">
      <w:start w:val="1"/>
      <w:numFmt w:val="lowerLetter"/>
      <w:lvlText w:val="%8."/>
      <w:lvlJc w:val="left"/>
      <w:pPr>
        <w:ind w:left="8575" w:hanging="360"/>
      </w:pPr>
    </w:lvl>
    <w:lvl w:ilvl="8" w:tplc="041D001B" w:tentative="1">
      <w:start w:val="1"/>
      <w:numFmt w:val="lowerRoman"/>
      <w:lvlText w:val="%9."/>
      <w:lvlJc w:val="right"/>
      <w:pPr>
        <w:ind w:left="9295" w:hanging="180"/>
      </w:pPr>
    </w:lvl>
  </w:abstractNum>
  <w:abstractNum w:abstractNumId="17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22059589">
    <w:abstractNumId w:val="9"/>
  </w:num>
  <w:num w:numId="2" w16cid:durableId="1213496164">
    <w:abstractNumId w:val="1"/>
  </w:num>
  <w:num w:numId="3" w16cid:durableId="329600919">
    <w:abstractNumId w:val="0"/>
  </w:num>
  <w:num w:numId="4" w16cid:durableId="608390367">
    <w:abstractNumId w:val="10"/>
  </w:num>
  <w:num w:numId="5" w16cid:durableId="1848665152">
    <w:abstractNumId w:val="3"/>
  </w:num>
  <w:num w:numId="6" w16cid:durableId="1942833138">
    <w:abstractNumId w:val="2"/>
  </w:num>
  <w:num w:numId="7" w16cid:durableId="1612080095">
    <w:abstractNumId w:val="4"/>
  </w:num>
  <w:num w:numId="8" w16cid:durableId="1974096138">
    <w:abstractNumId w:val="8"/>
  </w:num>
  <w:num w:numId="9" w16cid:durableId="490296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8598315">
    <w:abstractNumId w:val="17"/>
  </w:num>
  <w:num w:numId="11" w16cid:durableId="1480734240">
    <w:abstractNumId w:val="12"/>
  </w:num>
  <w:num w:numId="12" w16cid:durableId="250507765">
    <w:abstractNumId w:val="9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41174867">
    <w:abstractNumId w:val="14"/>
  </w:num>
  <w:num w:numId="14" w16cid:durableId="1188641710">
    <w:abstractNumId w:val="14"/>
  </w:num>
  <w:num w:numId="15" w16cid:durableId="153298889">
    <w:abstractNumId w:val="6"/>
  </w:num>
  <w:num w:numId="16" w16cid:durableId="949894916">
    <w:abstractNumId w:val="16"/>
  </w:num>
  <w:num w:numId="17" w16cid:durableId="1942763323">
    <w:abstractNumId w:val="5"/>
  </w:num>
  <w:num w:numId="18" w16cid:durableId="1366911176">
    <w:abstractNumId w:val="15"/>
  </w:num>
  <w:num w:numId="19" w16cid:durableId="2101370454">
    <w:abstractNumId w:val="13"/>
  </w:num>
  <w:num w:numId="20" w16cid:durableId="998077086">
    <w:abstractNumId w:val="7"/>
  </w:num>
  <w:num w:numId="21" w16cid:durableId="10345756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34"/>
    <w:rsid w:val="00001688"/>
    <w:rsid w:val="000024AA"/>
    <w:rsid w:val="00003B51"/>
    <w:rsid w:val="00011AD3"/>
    <w:rsid w:val="000175E1"/>
    <w:rsid w:val="00025DB6"/>
    <w:rsid w:val="00026578"/>
    <w:rsid w:val="00037A26"/>
    <w:rsid w:val="0004255B"/>
    <w:rsid w:val="0005317D"/>
    <w:rsid w:val="000535B1"/>
    <w:rsid w:val="0006024B"/>
    <w:rsid w:val="000616AB"/>
    <w:rsid w:val="00064759"/>
    <w:rsid w:val="00094337"/>
    <w:rsid w:val="0009627C"/>
    <w:rsid w:val="000A3CA4"/>
    <w:rsid w:val="000A599A"/>
    <w:rsid w:val="000B4D37"/>
    <w:rsid w:val="000B698D"/>
    <w:rsid w:val="000C3F65"/>
    <w:rsid w:val="000C5E46"/>
    <w:rsid w:val="000D13A1"/>
    <w:rsid w:val="000D2245"/>
    <w:rsid w:val="000D434A"/>
    <w:rsid w:val="000E1204"/>
    <w:rsid w:val="000E72AA"/>
    <w:rsid w:val="000F0D78"/>
    <w:rsid w:val="001007AB"/>
    <w:rsid w:val="00105A47"/>
    <w:rsid w:val="00107CF0"/>
    <w:rsid w:val="00112A48"/>
    <w:rsid w:val="00144708"/>
    <w:rsid w:val="0015772E"/>
    <w:rsid w:val="001621F9"/>
    <w:rsid w:val="001657C5"/>
    <w:rsid w:val="00170EEB"/>
    <w:rsid w:val="001746FA"/>
    <w:rsid w:val="0018642A"/>
    <w:rsid w:val="001953C2"/>
    <w:rsid w:val="001A10CF"/>
    <w:rsid w:val="001A3225"/>
    <w:rsid w:val="001A4CCA"/>
    <w:rsid w:val="001C145E"/>
    <w:rsid w:val="001D56CE"/>
    <w:rsid w:val="001F3547"/>
    <w:rsid w:val="001F5C62"/>
    <w:rsid w:val="002179BC"/>
    <w:rsid w:val="0023140D"/>
    <w:rsid w:val="00231F51"/>
    <w:rsid w:val="00232113"/>
    <w:rsid w:val="00242DBD"/>
    <w:rsid w:val="0025095D"/>
    <w:rsid w:val="00252F40"/>
    <w:rsid w:val="00253CE1"/>
    <w:rsid w:val="002603AB"/>
    <w:rsid w:val="00265A73"/>
    <w:rsid w:val="00265E8C"/>
    <w:rsid w:val="00266BC9"/>
    <w:rsid w:val="00271DE2"/>
    <w:rsid w:val="00275F4B"/>
    <w:rsid w:val="00280559"/>
    <w:rsid w:val="002977AE"/>
    <w:rsid w:val="002A115A"/>
    <w:rsid w:val="002A134C"/>
    <w:rsid w:val="002B083A"/>
    <w:rsid w:val="002D1143"/>
    <w:rsid w:val="002D2BCE"/>
    <w:rsid w:val="002D6F8F"/>
    <w:rsid w:val="002E47D4"/>
    <w:rsid w:val="0031001A"/>
    <w:rsid w:val="00310604"/>
    <w:rsid w:val="0031799D"/>
    <w:rsid w:val="0032485B"/>
    <w:rsid w:val="00326A21"/>
    <w:rsid w:val="003371F0"/>
    <w:rsid w:val="003476C0"/>
    <w:rsid w:val="00361A1B"/>
    <w:rsid w:val="00383258"/>
    <w:rsid w:val="00386D8E"/>
    <w:rsid w:val="0039734F"/>
    <w:rsid w:val="003A020B"/>
    <w:rsid w:val="003A221F"/>
    <w:rsid w:val="003A27DD"/>
    <w:rsid w:val="003B1770"/>
    <w:rsid w:val="003B55F6"/>
    <w:rsid w:val="003C3EAE"/>
    <w:rsid w:val="003C3F31"/>
    <w:rsid w:val="003D5E50"/>
    <w:rsid w:val="003F0FAA"/>
    <w:rsid w:val="003F35E7"/>
    <w:rsid w:val="003F40D6"/>
    <w:rsid w:val="003F56F9"/>
    <w:rsid w:val="003F6F2C"/>
    <w:rsid w:val="004021AB"/>
    <w:rsid w:val="00407987"/>
    <w:rsid w:val="0041577E"/>
    <w:rsid w:val="0042196A"/>
    <w:rsid w:val="004274F0"/>
    <w:rsid w:val="00435481"/>
    <w:rsid w:val="0044172A"/>
    <w:rsid w:val="00443AFD"/>
    <w:rsid w:val="00453BF5"/>
    <w:rsid w:val="00460FEC"/>
    <w:rsid w:val="00461453"/>
    <w:rsid w:val="004652FB"/>
    <w:rsid w:val="004667A5"/>
    <w:rsid w:val="00472DAE"/>
    <w:rsid w:val="00476040"/>
    <w:rsid w:val="00481E05"/>
    <w:rsid w:val="00484AB4"/>
    <w:rsid w:val="004859F7"/>
    <w:rsid w:val="0049458E"/>
    <w:rsid w:val="004A0356"/>
    <w:rsid w:val="004A3440"/>
    <w:rsid w:val="004B6869"/>
    <w:rsid w:val="004B6F2F"/>
    <w:rsid w:val="004C119A"/>
    <w:rsid w:val="004C414C"/>
    <w:rsid w:val="004C6EE7"/>
    <w:rsid w:val="004D3D27"/>
    <w:rsid w:val="004E5153"/>
    <w:rsid w:val="004E5814"/>
    <w:rsid w:val="004E6B61"/>
    <w:rsid w:val="004F29FC"/>
    <w:rsid w:val="004F6472"/>
    <w:rsid w:val="00503134"/>
    <w:rsid w:val="00514429"/>
    <w:rsid w:val="005152B1"/>
    <w:rsid w:val="00516DE4"/>
    <w:rsid w:val="00523FF5"/>
    <w:rsid w:val="00530706"/>
    <w:rsid w:val="00531476"/>
    <w:rsid w:val="00543BD6"/>
    <w:rsid w:val="00547786"/>
    <w:rsid w:val="00547E65"/>
    <w:rsid w:val="00557832"/>
    <w:rsid w:val="0057553D"/>
    <w:rsid w:val="00581908"/>
    <w:rsid w:val="005A09B5"/>
    <w:rsid w:val="005A19FB"/>
    <w:rsid w:val="005B534E"/>
    <w:rsid w:val="005B703B"/>
    <w:rsid w:val="005C5F83"/>
    <w:rsid w:val="005E2E6D"/>
    <w:rsid w:val="005F5C9C"/>
    <w:rsid w:val="006001C8"/>
    <w:rsid w:val="00605A6F"/>
    <w:rsid w:val="0061028B"/>
    <w:rsid w:val="00610CFD"/>
    <w:rsid w:val="00611DEC"/>
    <w:rsid w:val="00612B37"/>
    <w:rsid w:val="0061510A"/>
    <w:rsid w:val="00632FC7"/>
    <w:rsid w:val="0063435A"/>
    <w:rsid w:val="006359C5"/>
    <w:rsid w:val="00642FA6"/>
    <w:rsid w:val="006574CC"/>
    <w:rsid w:val="00662E7B"/>
    <w:rsid w:val="00681177"/>
    <w:rsid w:val="006875BA"/>
    <w:rsid w:val="00692949"/>
    <w:rsid w:val="006A7494"/>
    <w:rsid w:val="006B3523"/>
    <w:rsid w:val="006C0341"/>
    <w:rsid w:val="006C3154"/>
    <w:rsid w:val="006C714B"/>
    <w:rsid w:val="006D5309"/>
    <w:rsid w:val="006E485F"/>
    <w:rsid w:val="006F30B2"/>
    <w:rsid w:val="006F4F2F"/>
    <w:rsid w:val="006F652F"/>
    <w:rsid w:val="00713CE0"/>
    <w:rsid w:val="00730430"/>
    <w:rsid w:val="00732EA8"/>
    <w:rsid w:val="0075245C"/>
    <w:rsid w:val="00753E19"/>
    <w:rsid w:val="00754C4C"/>
    <w:rsid w:val="00755BF3"/>
    <w:rsid w:val="007667C8"/>
    <w:rsid w:val="007675A7"/>
    <w:rsid w:val="00776E7F"/>
    <w:rsid w:val="007779A3"/>
    <w:rsid w:val="007835A7"/>
    <w:rsid w:val="00785D69"/>
    <w:rsid w:val="00792464"/>
    <w:rsid w:val="007976BD"/>
    <w:rsid w:val="007A58D8"/>
    <w:rsid w:val="007A5AE0"/>
    <w:rsid w:val="007C1ED3"/>
    <w:rsid w:val="007C314B"/>
    <w:rsid w:val="007C5D16"/>
    <w:rsid w:val="007E7ADE"/>
    <w:rsid w:val="007F3C19"/>
    <w:rsid w:val="007F67AA"/>
    <w:rsid w:val="0080795E"/>
    <w:rsid w:val="008108D9"/>
    <w:rsid w:val="00810922"/>
    <w:rsid w:val="008138EF"/>
    <w:rsid w:val="00821984"/>
    <w:rsid w:val="00823FA4"/>
    <w:rsid w:val="00825507"/>
    <w:rsid w:val="00843DA0"/>
    <w:rsid w:val="008614E7"/>
    <w:rsid w:val="00862A0E"/>
    <w:rsid w:val="00863257"/>
    <w:rsid w:val="00863FD0"/>
    <w:rsid w:val="00873303"/>
    <w:rsid w:val="008754AC"/>
    <w:rsid w:val="00877BB5"/>
    <w:rsid w:val="00880827"/>
    <w:rsid w:val="008811E0"/>
    <w:rsid w:val="008815CA"/>
    <w:rsid w:val="008822FA"/>
    <w:rsid w:val="008851D7"/>
    <w:rsid w:val="00891B7A"/>
    <w:rsid w:val="008B37AE"/>
    <w:rsid w:val="008B659B"/>
    <w:rsid w:val="008D6C91"/>
    <w:rsid w:val="008E03D1"/>
    <w:rsid w:val="008E4593"/>
    <w:rsid w:val="008F26F7"/>
    <w:rsid w:val="008F4A06"/>
    <w:rsid w:val="008F5787"/>
    <w:rsid w:val="00900CAE"/>
    <w:rsid w:val="009015D9"/>
    <w:rsid w:val="00903C03"/>
    <w:rsid w:val="009106B4"/>
    <w:rsid w:val="00916344"/>
    <w:rsid w:val="0092020B"/>
    <w:rsid w:val="00922FFA"/>
    <w:rsid w:val="009301C3"/>
    <w:rsid w:val="009343AA"/>
    <w:rsid w:val="009361E7"/>
    <w:rsid w:val="0094255F"/>
    <w:rsid w:val="009515FB"/>
    <w:rsid w:val="00952998"/>
    <w:rsid w:val="00952FAC"/>
    <w:rsid w:val="009559D0"/>
    <w:rsid w:val="00961799"/>
    <w:rsid w:val="00972D57"/>
    <w:rsid w:val="009748B2"/>
    <w:rsid w:val="00981197"/>
    <w:rsid w:val="00984FC2"/>
    <w:rsid w:val="0099617A"/>
    <w:rsid w:val="00996E4C"/>
    <w:rsid w:val="009A3428"/>
    <w:rsid w:val="009A59C3"/>
    <w:rsid w:val="009B22A3"/>
    <w:rsid w:val="009B27C0"/>
    <w:rsid w:val="009C4F6F"/>
    <w:rsid w:val="009D5E8C"/>
    <w:rsid w:val="009D7CAC"/>
    <w:rsid w:val="00A011CC"/>
    <w:rsid w:val="00A028FA"/>
    <w:rsid w:val="00A114DC"/>
    <w:rsid w:val="00A14749"/>
    <w:rsid w:val="00A301E4"/>
    <w:rsid w:val="00A35462"/>
    <w:rsid w:val="00A37248"/>
    <w:rsid w:val="00A505B7"/>
    <w:rsid w:val="00A506FD"/>
    <w:rsid w:val="00A5688D"/>
    <w:rsid w:val="00A77340"/>
    <w:rsid w:val="00A82371"/>
    <w:rsid w:val="00A833EA"/>
    <w:rsid w:val="00A83F92"/>
    <w:rsid w:val="00A93E01"/>
    <w:rsid w:val="00AA1BC0"/>
    <w:rsid w:val="00AA23F4"/>
    <w:rsid w:val="00AA3822"/>
    <w:rsid w:val="00AA3946"/>
    <w:rsid w:val="00AA53AA"/>
    <w:rsid w:val="00AA7FD1"/>
    <w:rsid w:val="00AB0FD7"/>
    <w:rsid w:val="00AB37AC"/>
    <w:rsid w:val="00AB5D2D"/>
    <w:rsid w:val="00AD354C"/>
    <w:rsid w:val="00AE1427"/>
    <w:rsid w:val="00AE299D"/>
    <w:rsid w:val="00AE4A5D"/>
    <w:rsid w:val="00AF0371"/>
    <w:rsid w:val="00AF6F0B"/>
    <w:rsid w:val="00B02309"/>
    <w:rsid w:val="00B03DDA"/>
    <w:rsid w:val="00B113DE"/>
    <w:rsid w:val="00B15CEE"/>
    <w:rsid w:val="00B2028F"/>
    <w:rsid w:val="00B23947"/>
    <w:rsid w:val="00B36CA0"/>
    <w:rsid w:val="00B411DA"/>
    <w:rsid w:val="00B41998"/>
    <w:rsid w:val="00B5121A"/>
    <w:rsid w:val="00B65604"/>
    <w:rsid w:val="00B83719"/>
    <w:rsid w:val="00B87488"/>
    <w:rsid w:val="00B90528"/>
    <w:rsid w:val="00B90A25"/>
    <w:rsid w:val="00B97ADC"/>
    <w:rsid w:val="00BA7817"/>
    <w:rsid w:val="00BC2E21"/>
    <w:rsid w:val="00BC4E49"/>
    <w:rsid w:val="00BC5A21"/>
    <w:rsid w:val="00BC64D7"/>
    <w:rsid w:val="00BD10EE"/>
    <w:rsid w:val="00BD6C83"/>
    <w:rsid w:val="00BF336D"/>
    <w:rsid w:val="00C0281F"/>
    <w:rsid w:val="00C06690"/>
    <w:rsid w:val="00C238E7"/>
    <w:rsid w:val="00C23A03"/>
    <w:rsid w:val="00C2519B"/>
    <w:rsid w:val="00C34CC4"/>
    <w:rsid w:val="00C35436"/>
    <w:rsid w:val="00C41A46"/>
    <w:rsid w:val="00C4369B"/>
    <w:rsid w:val="00C46B7C"/>
    <w:rsid w:val="00C62A66"/>
    <w:rsid w:val="00C63604"/>
    <w:rsid w:val="00C65034"/>
    <w:rsid w:val="00C70288"/>
    <w:rsid w:val="00C834DF"/>
    <w:rsid w:val="00C847F6"/>
    <w:rsid w:val="00C85C8C"/>
    <w:rsid w:val="00C87FA2"/>
    <w:rsid w:val="00CD15DE"/>
    <w:rsid w:val="00CD7813"/>
    <w:rsid w:val="00CE2243"/>
    <w:rsid w:val="00CE355F"/>
    <w:rsid w:val="00CE4055"/>
    <w:rsid w:val="00CE4F62"/>
    <w:rsid w:val="00D032EA"/>
    <w:rsid w:val="00D15449"/>
    <w:rsid w:val="00D2245B"/>
    <w:rsid w:val="00D24DCA"/>
    <w:rsid w:val="00D36B07"/>
    <w:rsid w:val="00D442F1"/>
    <w:rsid w:val="00D455D3"/>
    <w:rsid w:val="00D46910"/>
    <w:rsid w:val="00D6537A"/>
    <w:rsid w:val="00D74137"/>
    <w:rsid w:val="00D814BC"/>
    <w:rsid w:val="00D81F29"/>
    <w:rsid w:val="00DA60BC"/>
    <w:rsid w:val="00DB164C"/>
    <w:rsid w:val="00DB2656"/>
    <w:rsid w:val="00DB53EF"/>
    <w:rsid w:val="00DB7741"/>
    <w:rsid w:val="00DD2679"/>
    <w:rsid w:val="00DF3531"/>
    <w:rsid w:val="00E011FC"/>
    <w:rsid w:val="00E13C96"/>
    <w:rsid w:val="00E1771C"/>
    <w:rsid w:val="00E179F1"/>
    <w:rsid w:val="00E229AD"/>
    <w:rsid w:val="00E313FE"/>
    <w:rsid w:val="00E33D53"/>
    <w:rsid w:val="00E408C3"/>
    <w:rsid w:val="00E41775"/>
    <w:rsid w:val="00E474FD"/>
    <w:rsid w:val="00E65857"/>
    <w:rsid w:val="00E7609E"/>
    <w:rsid w:val="00E81788"/>
    <w:rsid w:val="00E97610"/>
    <w:rsid w:val="00EB07F4"/>
    <w:rsid w:val="00EB1D22"/>
    <w:rsid w:val="00EB4C05"/>
    <w:rsid w:val="00ED0C28"/>
    <w:rsid w:val="00ED109D"/>
    <w:rsid w:val="00ED33F1"/>
    <w:rsid w:val="00EE62BA"/>
    <w:rsid w:val="00EF015B"/>
    <w:rsid w:val="00EF1D64"/>
    <w:rsid w:val="00F0463B"/>
    <w:rsid w:val="00F15BCA"/>
    <w:rsid w:val="00F23558"/>
    <w:rsid w:val="00F36F7E"/>
    <w:rsid w:val="00F46CDF"/>
    <w:rsid w:val="00F57388"/>
    <w:rsid w:val="00F60617"/>
    <w:rsid w:val="00F823EA"/>
    <w:rsid w:val="00F83DA8"/>
    <w:rsid w:val="00F91257"/>
    <w:rsid w:val="00F94E56"/>
    <w:rsid w:val="00FA2711"/>
    <w:rsid w:val="00FC5FBC"/>
    <w:rsid w:val="00FD4DFF"/>
    <w:rsid w:val="00FE0145"/>
    <w:rsid w:val="00FE3A70"/>
    <w:rsid w:val="00FF337B"/>
    <w:rsid w:val="00FF5776"/>
    <w:rsid w:val="00FF7E28"/>
    <w:rsid w:val="294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B9D6EA"/>
  <w15:docId w15:val="{FAB071BF-337E-4E3E-A829-435BF89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A35462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7F67AA"/>
    <w:pPr>
      <w:keepNext/>
      <w:keepLines/>
      <w:spacing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7F67AA"/>
    <w:pPr>
      <w:keepNext/>
      <w:keepLines/>
      <w:spacing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7F67AA"/>
    <w:pPr>
      <w:keepNext/>
      <w:keepLines/>
      <w:spacing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7F67AA"/>
    <w:pPr>
      <w:keepNext/>
      <w:keepLines/>
      <w:spacing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9361E7"/>
    <w:pPr>
      <w:spacing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C85C8C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7F67A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7F67A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7F67A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7F67A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semiHidden/>
    <w:qFormat/>
    <w:rsid w:val="002977AE"/>
    <w:pPr>
      <w:keepNext w:val="0"/>
      <w:keepLines w:val="0"/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semiHidden/>
    <w:qFormat/>
    <w:rsid w:val="007F67A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semiHidden/>
    <w:qFormat/>
    <w:rsid w:val="007F67A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semiHidden/>
    <w:qFormat/>
    <w:rsid w:val="007F67A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4E6B61"/>
    <w:pPr>
      <w:spacing w:before="3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E6B61"/>
    <w:rPr>
      <w:color w:val="808080"/>
    </w:rPr>
  </w:style>
  <w:style w:type="paragraph" w:customStyle="1" w:styleId="Default">
    <w:name w:val="Default"/>
    <w:semiHidden/>
    <w:rsid w:val="003A27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THNummertext">
    <w:name w:val="KTH Nummertext"/>
    <w:basedOn w:val="Normal"/>
    <w:qFormat/>
    <w:rsid w:val="00ED0C28"/>
    <w:pPr>
      <w:spacing w:after="240" w:line="260" w:lineRule="atLeast"/>
      <w:ind w:left="567"/>
    </w:pPr>
  </w:style>
  <w:style w:type="paragraph" w:customStyle="1" w:styleId="KTHNummer">
    <w:name w:val="KTH Nummer"/>
    <w:basedOn w:val="KTHnRubrik1"/>
    <w:next w:val="Normal"/>
    <w:qFormat/>
    <w:rsid w:val="000535B1"/>
    <w:pPr>
      <w:numPr>
        <w:numId w:val="14"/>
      </w:numPr>
      <w:spacing w:after="80"/>
    </w:pPr>
  </w:style>
  <w:style w:type="paragraph" w:customStyle="1" w:styleId="Arialrubrik75">
    <w:name w:val="Arial rubrik 7.5"/>
    <w:basedOn w:val="Sidhuvud"/>
    <w:link w:val="Arialrubrik75Char"/>
    <w:uiPriority w:val="1"/>
    <w:qFormat/>
    <w:rsid w:val="002B083A"/>
    <w:pPr>
      <w:framePr w:hSpace="141" w:wrap="around" w:hAnchor="margin" w:xAlign="center" w:y="-1995"/>
    </w:pPr>
  </w:style>
  <w:style w:type="paragraph" w:customStyle="1" w:styleId="Arial7">
    <w:name w:val="Arial 7"/>
    <w:aliases w:val="5 datum"/>
    <w:basedOn w:val="Arialrubrik75"/>
    <w:link w:val="Arial7Char"/>
    <w:uiPriority w:val="1"/>
    <w:qFormat/>
    <w:rsid w:val="00662E7B"/>
    <w:pPr>
      <w:framePr w:wrap="around"/>
    </w:pPr>
  </w:style>
  <w:style w:type="character" w:customStyle="1" w:styleId="Arialrubrik75Char">
    <w:name w:val="Arial rubrik 7.5 Char"/>
    <w:basedOn w:val="SidhuvudChar"/>
    <w:link w:val="Arialrubrik75"/>
    <w:uiPriority w:val="1"/>
    <w:rsid w:val="002B083A"/>
    <w:rPr>
      <w:rFonts w:asciiTheme="majorHAnsi" w:hAnsiTheme="majorHAnsi"/>
      <w:sz w:val="15"/>
    </w:rPr>
  </w:style>
  <w:style w:type="character" w:customStyle="1" w:styleId="Arial7Char">
    <w:name w:val="Arial 7 Char"/>
    <w:aliases w:val="5 datum Char"/>
    <w:basedOn w:val="Arialrubrik75Char"/>
    <w:link w:val="Arial7"/>
    <w:uiPriority w:val="1"/>
    <w:rsid w:val="00662E7B"/>
    <w:rPr>
      <w:rFonts w:asciiTheme="majorHAnsi" w:hAnsiTheme="majorHAnsi"/>
      <w:sz w:val="15"/>
    </w:rPr>
  </w:style>
  <w:style w:type="character" w:styleId="Hyperlnk">
    <w:name w:val="Hyperlink"/>
    <w:basedOn w:val="Standardstycketeckensnitt"/>
    <w:uiPriority w:val="99"/>
    <w:unhideWhenUsed/>
    <w:rsid w:val="0075245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0281F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100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001A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001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100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001A"/>
    <w:rPr>
      <w:b/>
      <w:bCs/>
    </w:rPr>
  </w:style>
  <w:style w:type="paragraph" w:styleId="Liststycke">
    <w:name w:val="List Paragraph"/>
    <w:basedOn w:val="Normal"/>
    <w:uiPriority w:val="34"/>
    <w:qFormat/>
    <w:rsid w:val="004274F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CE4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2A67-3063-4F7B-9109-B83CCE36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660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Sidoli</dc:creator>
  <cp:lastModifiedBy>Jonna Holmlund Åsman</cp:lastModifiedBy>
  <cp:revision>52</cp:revision>
  <cp:lastPrinted>2020-10-20T10:25:00Z</cp:lastPrinted>
  <dcterms:created xsi:type="dcterms:W3CDTF">2023-01-24T14:04:00Z</dcterms:created>
  <dcterms:modified xsi:type="dcterms:W3CDTF">2023-02-01T09:32:00Z</dcterms:modified>
</cp:coreProperties>
</file>