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6D" w:rsidRPr="006D0D00" w:rsidRDefault="006D0D00" w:rsidP="00091269">
      <w:pPr>
        <w:pStyle w:val="KTHTitel"/>
        <w:rPr>
          <w:lang w:val="en-GB"/>
        </w:rPr>
      </w:pPr>
      <w:r w:rsidRPr="006D0D00">
        <w:rPr>
          <w:lang w:val="en-GB"/>
        </w:rPr>
        <w:t xml:space="preserve">Authorship contribution statement </w:t>
      </w:r>
    </w:p>
    <w:p w:rsidR="006D0D00" w:rsidRPr="006D0D00" w:rsidRDefault="006D0D00" w:rsidP="006D0D00">
      <w:pPr>
        <w:pStyle w:val="Brdtext"/>
        <w:rPr>
          <w:lang w:val="en-GB"/>
        </w:rPr>
      </w:pPr>
      <w:r w:rsidRPr="006D0D00">
        <w:rPr>
          <w:lang w:val="en-GB"/>
        </w:rPr>
        <w:t xml:space="preserve">When filling out the </w:t>
      </w:r>
      <w:r>
        <w:rPr>
          <w:lang w:val="en-GB"/>
        </w:rPr>
        <w:t>template below</w:t>
      </w:r>
      <w:r w:rsidRPr="006D0D00">
        <w:rPr>
          <w:lang w:val="en-GB"/>
        </w:rPr>
        <w:t>, please be brief, as precise as possible</w:t>
      </w:r>
      <w:r>
        <w:rPr>
          <w:lang w:val="en-GB"/>
        </w:rPr>
        <w:t>,</w:t>
      </w:r>
      <w:r w:rsidRPr="006D0D00">
        <w:rPr>
          <w:lang w:val="en-GB"/>
        </w:rPr>
        <w:t xml:space="preserve"> and keep close to the terminology of the ‘Definition’-column. </w:t>
      </w:r>
      <w:r>
        <w:rPr>
          <w:lang w:val="en-GB"/>
        </w:rPr>
        <w:t>Some e</w:t>
      </w:r>
      <w:r w:rsidRPr="006D0D00">
        <w:rPr>
          <w:lang w:val="en-GB"/>
        </w:rPr>
        <w:t>xample</w:t>
      </w:r>
      <w:r>
        <w:rPr>
          <w:lang w:val="en-GB"/>
        </w:rPr>
        <w:t xml:space="preserve">s of contribution statements are: “wrote entire original draft”; </w:t>
      </w:r>
      <w:r w:rsidRPr="006D0D00">
        <w:rPr>
          <w:lang w:val="en-GB"/>
        </w:rPr>
        <w:t>“cont</w:t>
      </w:r>
      <w:r>
        <w:rPr>
          <w:lang w:val="en-GB"/>
        </w:rPr>
        <w:t xml:space="preserve">ributed to methodology design”; </w:t>
      </w:r>
      <w:r w:rsidRPr="006D0D00">
        <w:rPr>
          <w:lang w:val="en-GB"/>
        </w:rPr>
        <w:t>“provided animals for experiments”.</w:t>
      </w:r>
    </w:p>
    <w:p w:rsidR="006D0D00" w:rsidRPr="006D0D00" w:rsidRDefault="006D0D00" w:rsidP="006D0D00">
      <w:pPr>
        <w:pStyle w:val="Brdtext"/>
        <w:rPr>
          <w:lang w:val="en-GB"/>
        </w:rPr>
      </w:pPr>
      <w:r w:rsidRPr="006D0D00">
        <w:rPr>
          <w:lang w:val="en-GB"/>
        </w:rPr>
        <w:t xml:space="preserve">Please note that filling out the template will not resolve any conflict but may facilitate </w:t>
      </w:r>
      <w:r>
        <w:rPr>
          <w:lang w:val="en-GB"/>
        </w:rPr>
        <w:t>doing</w:t>
      </w:r>
      <w:r w:rsidRPr="006D0D00">
        <w:rPr>
          <w:lang w:val="en-GB"/>
        </w:rPr>
        <w:t xml:space="preserve"> so. There may or may not be differing views on which kind of contribution should be included and to which degree in the final decision on the </w:t>
      </w:r>
      <w:r>
        <w:rPr>
          <w:lang w:val="en-GB"/>
        </w:rPr>
        <w:t>authorship order</w:t>
      </w:r>
      <w:r w:rsidRPr="006D0D00">
        <w:rPr>
          <w:lang w:val="en-GB"/>
        </w:rPr>
        <w:t>. Please prepare to discuss this.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3534"/>
        <w:gridCol w:w="4262"/>
        <w:gridCol w:w="4068"/>
      </w:tblGrid>
      <w:tr w:rsidR="006D0D00" w:rsidRPr="0001761C" w:rsidTr="006D0D00">
        <w:trPr>
          <w:trHeight w:val="29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b/>
                <w:lang w:eastAsia="sv-SE"/>
              </w:rPr>
            </w:pPr>
            <w:r w:rsidRPr="006D0D00">
              <w:rPr>
                <w:b/>
                <w:lang w:eastAsia="sv-SE"/>
              </w:rPr>
              <w:t>Term</w:t>
            </w:r>
          </w:p>
        </w:tc>
        <w:tc>
          <w:tcPr>
            <w:tcW w:w="3534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b/>
                <w:lang w:eastAsia="sv-SE"/>
              </w:rPr>
            </w:pPr>
            <w:r w:rsidRPr="006D0D00">
              <w:rPr>
                <w:b/>
                <w:lang w:eastAsia="sv-SE"/>
              </w:rPr>
              <w:t>Definition</w:t>
            </w:r>
          </w:p>
        </w:tc>
        <w:tc>
          <w:tcPr>
            <w:tcW w:w="4262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b/>
                <w:lang w:eastAsia="sv-SE"/>
              </w:rPr>
            </w:pPr>
            <w:r w:rsidRPr="006D0D00">
              <w:rPr>
                <w:b/>
                <w:lang w:eastAsia="sv-SE"/>
              </w:rPr>
              <w:t>Contributions of author A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b/>
                <w:lang w:eastAsia="sv-SE"/>
              </w:rPr>
            </w:pPr>
            <w:r w:rsidRPr="006D0D00">
              <w:rPr>
                <w:b/>
                <w:lang w:eastAsia="sv-SE"/>
              </w:rPr>
              <w:t>Contribution of author B</w:t>
            </w:r>
          </w:p>
        </w:tc>
      </w:tr>
      <w:tr w:rsidR="006D0D00" w:rsidRPr="00B72EFC" w:rsidTr="006D0D00">
        <w:trPr>
          <w:trHeight w:val="29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eastAsia="sv-SE"/>
              </w:rPr>
            </w:pPr>
            <w:r w:rsidRPr="006D0D00">
              <w:rPr>
                <w:sz w:val="20"/>
                <w:lang w:eastAsia="sv-SE"/>
              </w:rPr>
              <w:t>Conceptualis</w:t>
            </w:r>
            <w:r w:rsidRPr="006D0D00">
              <w:rPr>
                <w:sz w:val="20"/>
                <w:lang w:eastAsia="sv-SE"/>
              </w:rPr>
              <w:t>ation</w:t>
            </w:r>
          </w:p>
        </w:tc>
        <w:tc>
          <w:tcPr>
            <w:tcW w:w="3534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Ideas; formulation or evolution of overarching research goals and aims</w:t>
            </w:r>
          </w:p>
        </w:tc>
        <w:tc>
          <w:tcPr>
            <w:tcW w:w="4262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</w:tr>
      <w:tr w:rsidR="006D0D00" w:rsidRPr="00B72EFC" w:rsidTr="006D0D00">
        <w:trPr>
          <w:trHeight w:val="29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eastAsia="sv-SE"/>
              </w:rPr>
            </w:pPr>
            <w:r w:rsidRPr="006D0D00">
              <w:rPr>
                <w:sz w:val="20"/>
                <w:lang w:eastAsia="sv-SE"/>
              </w:rPr>
              <w:t>Methodology</w:t>
            </w:r>
          </w:p>
        </w:tc>
        <w:tc>
          <w:tcPr>
            <w:tcW w:w="3534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val="en-US" w:eastAsia="sv-SE"/>
              </w:rPr>
            </w:pPr>
            <w:r w:rsidRPr="006D0D00">
              <w:rPr>
                <w:color w:val="53565A"/>
                <w:sz w:val="20"/>
                <w:lang w:val="en-US" w:eastAsia="sv-SE"/>
              </w:rPr>
              <w:t>Development or design of methodology; creation of models</w:t>
            </w:r>
          </w:p>
        </w:tc>
        <w:tc>
          <w:tcPr>
            <w:tcW w:w="4262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</w:tr>
      <w:tr w:rsidR="006D0D00" w:rsidRPr="00B72EFC" w:rsidTr="006D0D00">
        <w:trPr>
          <w:trHeight w:val="29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eastAsia="sv-SE"/>
              </w:rPr>
            </w:pPr>
            <w:r w:rsidRPr="006D0D00">
              <w:rPr>
                <w:color w:val="53565A"/>
                <w:sz w:val="20"/>
                <w:lang w:eastAsia="sv-SE"/>
              </w:rPr>
              <w:t>Software</w:t>
            </w:r>
          </w:p>
        </w:tc>
        <w:tc>
          <w:tcPr>
            <w:tcW w:w="3534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val="en-US" w:eastAsia="sv-SE"/>
              </w:rPr>
            </w:pPr>
            <w:r w:rsidRPr="006D0D00">
              <w:rPr>
                <w:color w:val="53565A"/>
                <w:sz w:val="20"/>
                <w:lang w:val="en-US" w:eastAsia="sv-SE"/>
              </w:rPr>
              <w:t>Programming, software development; designing computer programs; implementation of the computer code and supporting algorithms; testing of existing code components</w:t>
            </w:r>
          </w:p>
        </w:tc>
        <w:tc>
          <w:tcPr>
            <w:tcW w:w="4262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</w:tr>
      <w:tr w:rsidR="006D0D00" w:rsidRPr="00B72EFC" w:rsidTr="006D0D00">
        <w:trPr>
          <w:trHeight w:val="29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eastAsia="sv-SE"/>
              </w:rPr>
            </w:pPr>
            <w:r w:rsidRPr="006D0D00">
              <w:rPr>
                <w:color w:val="53565A"/>
                <w:sz w:val="20"/>
                <w:lang w:eastAsia="sv-SE"/>
              </w:rPr>
              <w:t>Validation</w:t>
            </w:r>
          </w:p>
        </w:tc>
        <w:tc>
          <w:tcPr>
            <w:tcW w:w="3534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val="en-US" w:eastAsia="sv-SE"/>
              </w:rPr>
            </w:pPr>
            <w:r w:rsidRPr="006D0D00">
              <w:rPr>
                <w:color w:val="53565A"/>
                <w:sz w:val="20"/>
                <w:lang w:val="en-US" w:eastAsia="sv-SE"/>
              </w:rPr>
              <w:t>Verification, whether as a part of the activity or separate, of the overall replication/ reproducibility of results/experiments and other research outputs</w:t>
            </w:r>
          </w:p>
        </w:tc>
        <w:tc>
          <w:tcPr>
            <w:tcW w:w="4262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</w:tr>
      <w:tr w:rsidR="006D0D00" w:rsidRPr="00B72EFC" w:rsidTr="006D0D00">
        <w:trPr>
          <w:trHeight w:val="29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eastAsia="sv-SE"/>
              </w:rPr>
            </w:pPr>
            <w:r w:rsidRPr="006D0D00">
              <w:rPr>
                <w:color w:val="53565A"/>
                <w:sz w:val="20"/>
                <w:lang w:eastAsia="sv-SE"/>
              </w:rPr>
              <w:lastRenderedPageBreak/>
              <w:t>Formal analysis</w:t>
            </w:r>
          </w:p>
        </w:tc>
        <w:tc>
          <w:tcPr>
            <w:tcW w:w="3534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val="en-US" w:eastAsia="sv-SE"/>
              </w:rPr>
            </w:pPr>
            <w:r w:rsidRPr="006D0D00">
              <w:rPr>
                <w:color w:val="53565A"/>
                <w:sz w:val="20"/>
                <w:lang w:val="en-US" w:eastAsia="sv-SE"/>
              </w:rPr>
              <w:t>Application of statistical, mathematical, computational, or other formal techniques to analyze or synthesize study data</w:t>
            </w:r>
          </w:p>
        </w:tc>
        <w:tc>
          <w:tcPr>
            <w:tcW w:w="4262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</w:tr>
      <w:tr w:rsidR="006D0D00" w:rsidRPr="00B72EFC" w:rsidTr="006D0D00">
        <w:trPr>
          <w:trHeight w:val="29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eastAsia="sv-SE"/>
              </w:rPr>
            </w:pPr>
            <w:r w:rsidRPr="006D0D00">
              <w:rPr>
                <w:color w:val="53565A"/>
                <w:sz w:val="20"/>
                <w:lang w:eastAsia="sv-SE"/>
              </w:rPr>
              <w:t>Investigation</w:t>
            </w:r>
          </w:p>
        </w:tc>
        <w:tc>
          <w:tcPr>
            <w:tcW w:w="3534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val="en-US" w:eastAsia="sv-SE"/>
              </w:rPr>
            </w:pPr>
            <w:r w:rsidRPr="006D0D00">
              <w:rPr>
                <w:color w:val="53565A"/>
                <w:sz w:val="20"/>
                <w:lang w:val="en-US" w:eastAsia="sv-SE"/>
              </w:rPr>
              <w:t>Conducting a research and investigation process, specifically performing the experiments or data/evidence collection</w:t>
            </w:r>
          </w:p>
        </w:tc>
        <w:tc>
          <w:tcPr>
            <w:tcW w:w="4262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</w:tr>
      <w:tr w:rsidR="006D0D00" w:rsidRPr="00B72EFC" w:rsidTr="006D0D00">
        <w:trPr>
          <w:trHeight w:val="29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eastAsia="sv-SE"/>
              </w:rPr>
            </w:pPr>
            <w:r w:rsidRPr="006D0D00">
              <w:rPr>
                <w:color w:val="53565A"/>
                <w:sz w:val="20"/>
                <w:lang w:eastAsia="sv-SE"/>
              </w:rPr>
              <w:t>Resources</w:t>
            </w:r>
          </w:p>
        </w:tc>
        <w:tc>
          <w:tcPr>
            <w:tcW w:w="3534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val="en-US" w:eastAsia="sv-SE"/>
              </w:rPr>
            </w:pPr>
            <w:r w:rsidRPr="006D0D00">
              <w:rPr>
                <w:color w:val="53565A"/>
                <w:sz w:val="20"/>
                <w:lang w:val="en-US" w:eastAsia="sv-SE"/>
              </w:rPr>
              <w:t>Provision of study materials, reagents, materials, patients, laboratory samples, animals, instrumentation, computing resources, or other analysis tools</w:t>
            </w:r>
          </w:p>
        </w:tc>
        <w:tc>
          <w:tcPr>
            <w:tcW w:w="4262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</w:tr>
      <w:tr w:rsidR="006D0D00" w:rsidRPr="00B72EFC" w:rsidTr="006D0D00">
        <w:trPr>
          <w:trHeight w:val="29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eastAsia="sv-SE"/>
              </w:rPr>
            </w:pPr>
            <w:r w:rsidRPr="006D0D00">
              <w:rPr>
                <w:color w:val="53565A"/>
                <w:sz w:val="20"/>
                <w:lang w:eastAsia="sv-SE"/>
              </w:rPr>
              <w:t>Data Curation</w:t>
            </w:r>
          </w:p>
        </w:tc>
        <w:tc>
          <w:tcPr>
            <w:tcW w:w="3534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val="en-US" w:eastAsia="sv-SE"/>
              </w:rPr>
            </w:pPr>
            <w:r w:rsidRPr="006D0D00">
              <w:rPr>
                <w:color w:val="53565A"/>
                <w:sz w:val="20"/>
                <w:lang w:val="en-US" w:eastAsia="sv-SE"/>
              </w:rPr>
              <w:t>Management activities to annotate (produce metadata), scrub data</w:t>
            </w:r>
            <w:r w:rsidRPr="006D0D00">
              <w:rPr>
                <w:color w:val="53565A"/>
                <w:sz w:val="20"/>
                <w:lang w:val="en-US" w:eastAsia="sv-SE"/>
              </w:rPr>
              <w:t>,</w:t>
            </w:r>
            <w:r w:rsidRPr="006D0D00">
              <w:rPr>
                <w:color w:val="53565A"/>
                <w:sz w:val="20"/>
                <w:lang w:val="en-US" w:eastAsia="sv-SE"/>
              </w:rPr>
              <w:t xml:space="preserve"> and maintain research data (including software code, where it is necessary for interpreting the data itself) for initial use and later reuse</w:t>
            </w:r>
          </w:p>
        </w:tc>
        <w:tc>
          <w:tcPr>
            <w:tcW w:w="4262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</w:tr>
      <w:tr w:rsidR="006D0D00" w:rsidRPr="00B72EFC" w:rsidTr="006D0D00">
        <w:trPr>
          <w:trHeight w:val="29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eastAsia="sv-SE"/>
              </w:rPr>
            </w:pPr>
            <w:r w:rsidRPr="006D0D00">
              <w:rPr>
                <w:color w:val="53565A"/>
                <w:sz w:val="20"/>
                <w:lang w:eastAsia="sv-SE"/>
              </w:rPr>
              <w:t>Writing - Original Draft</w:t>
            </w:r>
          </w:p>
        </w:tc>
        <w:tc>
          <w:tcPr>
            <w:tcW w:w="3534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val="en-US" w:eastAsia="sv-SE"/>
              </w:rPr>
            </w:pPr>
            <w:r w:rsidRPr="006D0D00">
              <w:rPr>
                <w:color w:val="53565A"/>
                <w:sz w:val="20"/>
                <w:lang w:val="en-US" w:eastAsia="sv-SE"/>
              </w:rPr>
              <w:t>Preparation, creation</w:t>
            </w:r>
            <w:r>
              <w:rPr>
                <w:color w:val="53565A"/>
                <w:sz w:val="20"/>
                <w:lang w:val="en-US" w:eastAsia="sv-SE"/>
              </w:rPr>
              <w:t>,</w:t>
            </w:r>
            <w:r w:rsidRPr="006D0D00">
              <w:rPr>
                <w:color w:val="53565A"/>
                <w:sz w:val="20"/>
                <w:lang w:val="en-US" w:eastAsia="sv-SE"/>
              </w:rPr>
              <w:t xml:space="preserve"> and/or presentation of the published work, specifically writing the initial draft (including substantive translation)</w:t>
            </w:r>
          </w:p>
        </w:tc>
        <w:tc>
          <w:tcPr>
            <w:tcW w:w="4262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</w:tr>
      <w:tr w:rsidR="006D0D00" w:rsidRPr="00B72EFC" w:rsidTr="006D0D00">
        <w:trPr>
          <w:trHeight w:val="29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eastAsia="sv-SE"/>
              </w:rPr>
            </w:pPr>
            <w:r w:rsidRPr="006D0D00">
              <w:rPr>
                <w:color w:val="53565A"/>
                <w:sz w:val="20"/>
                <w:lang w:eastAsia="sv-SE"/>
              </w:rPr>
              <w:lastRenderedPageBreak/>
              <w:t>Writing - Review &amp; Editing</w:t>
            </w:r>
          </w:p>
        </w:tc>
        <w:tc>
          <w:tcPr>
            <w:tcW w:w="3534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val="en-US" w:eastAsia="sv-SE"/>
              </w:rPr>
            </w:pPr>
            <w:r w:rsidRPr="006D0D00">
              <w:rPr>
                <w:color w:val="53565A"/>
                <w:sz w:val="20"/>
                <w:lang w:val="en-US" w:eastAsia="sv-SE"/>
              </w:rPr>
              <w:t>Preparation, creation</w:t>
            </w:r>
            <w:r>
              <w:rPr>
                <w:color w:val="53565A"/>
                <w:sz w:val="20"/>
                <w:lang w:val="en-US" w:eastAsia="sv-SE"/>
              </w:rPr>
              <w:t>,</w:t>
            </w:r>
            <w:r w:rsidRPr="006D0D00">
              <w:rPr>
                <w:color w:val="53565A"/>
                <w:sz w:val="20"/>
                <w:lang w:val="en-US" w:eastAsia="sv-SE"/>
              </w:rPr>
              <w:t xml:space="preserve"> and/or presentation of the published work by those from the original research group, specifically critical review, commentary</w:t>
            </w:r>
            <w:r w:rsidRPr="006D0D00">
              <w:rPr>
                <w:color w:val="53565A"/>
                <w:sz w:val="20"/>
                <w:lang w:val="en-US" w:eastAsia="sv-SE"/>
              </w:rPr>
              <w:t>,</w:t>
            </w:r>
            <w:r w:rsidRPr="006D0D00">
              <w:rPr>
                <w:color w:val="53565A"/>
                <w:sz w:val="20"/>
                <w:lang w:val="en-US" w:eastAsia="sv-SE"/>
              </w:rPr>
              <w:t xml:space="preserve"> or revision – including pre-or postpublication stages</w:t>
            </w:r>
          </w:p>
        </w:tc>
        <w:tc>
          <w:tcPr>
            <w:tcW w:w="4262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</w:tr>
      <w:tr w:rsidR="006D0D00" w:rsidRPr="00B72EFC" w:rsidTr="006D0D00">
        <w:trPr>
          <w:trHeight w:val="29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eastAsia="sv-SE"/>
              </w:rPr>
            </w:pPr>
            <w:r w:rsidRPr="006D0D00">
              <w:rPr>
                <w:color w:val="53565A"/>
                <w:sz w:val="20"/>
                <w:lang w:eastAsia="sv-SE"/>
              </w:rPr>
              <w:t>Visualization</w:t>
            </w:r>
          </w:p>
        </w:tc>
        <w:tc>
          <w:tcPr>
            <w:tcW w:w="3534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val="en-US" w:eastAsia="sv-SE"/>
              </w:rPr>
            </w:pPr>
            <w:r w:rsidRPr="006D0D00">
              <w:rPr>
                <w:color w:val="53565A"/>
                <w:sz w:val="20"/>
                <w:lang w:val="en-US" w:eastAsia="sv-SE"/>
              </w:rPr>
              <w:t>Preparation, creation</w:t>
            </w:r>
            <w:r>
              <w:rPr>
                <w:color w:val="53565A"/>
                <w:sz w:val="20"/>
                <w:lang w:val="en-US" w:eastAsia="sv-SE"/>
              </w:rPr>
              <w:t>,</w:t>
            </w:r>
            <w:r w:rsidRPr="006D0D00">
              <w:rPr>
                <w:color w:val="53565A"/>
                <w:sz w:val="20"/>
                <w:lang w:val="en-US" w:eastAsia="sv-SE"/>
              </w:rPr>
              <w:t xml:space="preserve"> and/or presentation of the published work, specifically visualization/ data presentation</w:t>
            </w:r>
          </w:p>
        </w:tc>
        <w:tc>
          <w:tcPr>
            <w:tcW w:w="4262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</w:tr>
      <w:tr w:rsidR="006D0D00" w:rsidRPr="00B72EFC" w:rsidTr="006D0D00">
        <w:trPr>
          <w:trHeight w:val="29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eastAsia="sv-SE"/>
              </w:rPr>
            </w:pPr>
            <w:r w:rsidRPr="006D0D00">
              <w:rPr>
                <w:color w:val="53565A"/>
                <w:sz w:val="20"/>
                <w:lang w:eastAsia="sv-SE"/>
              </w:rPr>
              <w:t>Supervision</w:t>
            </w:r>
          </w:p>
        </w:tc>
        <w:tc>
          <w:tcPr>
            <w:tcW w:w="3534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val="en-US" w:eastAsia="sv-SE"/>
              </w:rPr>
            </w:pPr>
            <w:r w:rsidRPr="006D0D00">
              <w:rPr>
                <w:color w:val="53565A"/>
                <w:sz w:val="20"/>
                <w:lang w:val="en-US" w:eastAsia="sv-SE"/>
              </w:rPr>
              <w:t>Oversight and leadership responsibility for the research activity planning and execution, including mentorship external to the core team</w:t>
            </w:r>
          </w:p>
        </w:tc>
        <w:tc>
          <w:tcPr>
            <w:tcW w:w="4262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</w:tr>
      <w:tr w:rsidR="006D0D00" w:rsidRPr="00B72EFC" w:rsidTr="006D0D00">
        <w:trPr>
          <w:trHeight w:val="29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eastAsia="sv-SE"/>
              </w:rPr>
            </w:pPr>
            <w:r w:rsidRPr="006D0D00">
              <w:rPr>
                <w:color w:val="53565A"/>
                <w:sz w:val="20"/>
                <w:lang w:eastAsia="sv-SE"/>
              </w:rPr>
              <w:t>Project administration</w:t>
            </w:r>
          </w:p>
        </w:tc>
        <w:tc>
          <w:tcPr>
            <w:tcW w:w="3534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val="en-US" w:eastAsia="sv-SE"/>
              </w:rPr>
            </w:pPr>
            <w:r w:rsidRPr="006D0D00">
              <w:rPr>
                <w:color w:val="53565A"/>
                <w:sz w:val="20"/>
                <w:lang w:val="en-US" w:eastAsia="sv-SE"/>
              </w:rPr>
              <w:t>Management and coordination responsibility for the research activity planning and execution</w:t>
            </w:r>
          </w:p>
        </w:tc>
        <w:tc>
          <w:tcPr>
            <w:tcW w:w="4262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</w:tr>
      <w:tr w:rsidR="006D0D00" w:rsidRPr="00B72EFC" w:rsidTr="006D0D00">
        <w:trPr>
          <w:trHeight w:val="29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eastAsia="sv-SE"/>
              </w:rPr>
            </w:pPr>
            <w:r w:rsidRPr="006D0D00">
              <w:rPr>
                <w:color w:val="53565A"/>
                <w:sz w:val="20"/>
                <w:lang w:eastAsia="sv-SE"/>
              </w:rPr>
              <w:t>Funding acquisition</w:t>
            </w:r>
          </w:p>
        </w:tc>
        <w:tc>
          <w:tcPr>
            <w:tcW w:w="3534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color w:val="53565A"/>
                <w:sz w:val="20"/>
                <w:lang w:val="en-US" w:eastAsia="sv-SE"/>
              </w:rPr>
            </w:pPr>
            <w:r w:rsidRPr="006D0D00">
              <w:rPr>
                <w:color w:val="53565A"/>
                <w:sz w:val="20"/>
                <w:lang w:val="en-US" w:eastAsia="sv-SE"/>
              </w:rPr>
              <w:t>Acquisition of the financial support for the project leading to this publication</w:t>
            </w:r>
          </w:p>
        </w:tc>
        <w:tc>
          <w:tcPr>
            <w:tcW w:w="4262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6D0D00" w:rsidRPr="006D0D00" w:rsidRDefault="006D0D00" w:rsidP="006D0D00">
            <w:pPr>
              <w:pStyle w:val="Brdtext"/>
              <w:rPr>
                <w:sz w:val="20"/>
                <w:lang w:val="en-US" w:eastAsia="sv-SE"/>
              </w:rPr>
            </w:pPr>
            <w:r w:rsidRPr="006D0D00">
              <w:rPr>
                <w:sz w:val="20"/>
                <w:lang w:val="en-US" w:eastAsia="sv-SE"/>
              </w:rPr>
              <w:t> </w:t>
            </w:r>
          </w:p>
        </w:tc>
      </w:tr>
    </w:tbl>
    <w:p w:rsidR="006D0D00" w:rsidRPr="00A42ADD" w:rsidRDefault="006D0D00" w:rsidP="006D0D00">
      <w:pPr>
        <w:rPr>
          <w:lang w:val="en-US"/>
        </w:rPr>
      </w:pPr>
    </w:p>
    <w:p w:rsidR="006D0D00" w:rsidRPr="006D0D00" w:rsidRDefault="006D0D00" w:rsidP="006D0D00">
      <w:pPr>
        <w:pStyle w:val="Brdtext"/>
        <w:rPr>
          <w:lang w:val="en-US"/>
        </w:rPr>
      </w:pPr>
      <w:bookmarkStart w:id="0" w:name="_GoBack"/>
      <w:bookmarkEnd w:id="0"/>
    </w:p>
    <w:sectPr w:rsidR="006D0D00" w:rsidRPr="006D0D00" w:rsidSect="006D0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474" w:right="709" w:bottom="1304" w:left="1474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246" w:rsidRDefault="00324246" w:rsidP="00AB37AC">
      <w:r>
        <w:separator/>
      </w:r>
    </w:p>
  </w:endnote>
  <w:endnote w:type="continuationSeparator" w:id="0">
    <w:p w:rsidR="00324246" w:rsidRDefault="00324246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D00" w:rsidRDefault="006D0D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0C1" w:rsidRDefault="00ED60C1"/>
  <w:p w:rsidR="00ED60C1" w:rsidRDefault="00ED60C1"/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RPr="00ED60C1" w:rsidTr="007A0DF9">
      <w:tc>
        <w:tcPr>
          <w:tcW w:w="7994" w:type="dxa"/>
        </w:tcPr>
        <w:p w:rsidR="006A7494" w:rsidRPr="00ED60C1" w:rsidRDefault="006A7494" w:rsidP="007A0DF9">
          <w:pPr>
            <w:pStyle w:val="Sidfot"/>
            <w:rPr>
              <w:sz w:val="14"/>
              <w:szCs w:val="14"/>
            </w:rPr>
          </w:pPr>
        </w:p>
      </w:tc>
      <w:tc>
        <w:tcPr>
          <w:tcW w:w="1134" w:type="dxa"/>
          <w:vAlign w:val="bottom"/>
        </w:tcPr>
        <w:p w:rsidR="006A7494" w:rsidRPr="00ED60C1" w:rsidRDefault="006A7494" w:rsidP="007A0DF9">
          <w:pPr>
            <w:pStyle w:val="Sidfot"/>
            <w:jc w:val="right"/>
            <w:rPr>
              <w:rStyle w:val="Sidnummer"/>
              <w:sz w:val="14"/>
              <w:szCs w:val="14"/>
            </w:rPr>
          </w:pPr>
          <w:r w:rsidRPr="00ED60C1">
            <w:rPr>
              <w:rStyle w:val="Sidnummer"/>
              <w:sz w:val="14"/>
              <w:szCs w:val="14"/>
            </w:rPr>
            <w:fldChar w:fldCharType="begin"/>
          </w:r>
          <w:r w:rsidRPr="00ED60C1">
            <w:rPr>
              <w:rStyle w:val="Sidnummer"/>
              <w:sz w:val="14"/>
              <w:szCs w:val="14"/>
            </w:rPr>
            <w:instrText xml:space="preserve"> PAGE </w:instrText>
          </w:r>
          <w:r w:rsidRPr="00ED60C1">
            <w:rPr>
              <w:rStyle w:val="Sidnummer"/>
              <w:sz w:val="14"/>
              <w:szCs w:val="14"/>
            </w:rPr>
            <w:fldChar w:fldCharType="separate"/>
          </w:r>
          <w:r w:rsidR="006D0D00">
            <w:rPr>
              <w:rStyle w:val="Sidnummer"/>
              <w:noProof/>
              <w:sz w:val="14"/>
              <w:szCs w:val="14"/>
            </w:rPr>
            <w:t>3</w:t>
          </w:r>
          <w:r w:rsidRPr="00ED60C1">
            <w:rPr>
              <w:rStyle w:val="Sidnummer"/>
              <w:sz w:val="14"/>
              <w:szCs w:val="14"/>
            </w:rPr>
            <w:fldChar w:fldCharType="end"/>
          </w:r>
          <w:r w:rsidRPr="00ED60C1">
            <w:rPr>
              <w:rStyle w:val="Sidnummer"/>
              <w:sz w:val="14"/>
              <w:szCs w:val="14"/>
            </w:rPr>
            <w:t xml:space="preserve"> (</w:t>
          </w:r>
          <w:r w:rsidRPr="00ED60C1">
            <w:rPr>
              <w:rStyle w:val="Sidnummer"/>
              <w:sz w:val="14"/>
              <w:szCs w:val="14"/>
            </w:rPr>
            <w:fldChar w:fldCharType="begin"/>
          </w:r>
          <w:r w:rsidRPr="00ED60C1">
            <w:rPr>
              <w:rStyle w:val="Sidnummer"/>
              <w:sz w:val="14"/>
              <w:szCs w:val="14"/>
            </w:rPr>
            <w:instrText xml:space="preserve"> NUMPAGES </w:instrText>
          </w:r>
          <w:r w:rsidRPr="00ED60C1">
            <w:rPr>
              <w:rStyle w:val="Sidnummer"/>
              <w:sz w:val="14"/>
              <w:szCs w:val="14"/>
            </w:rPr>
            <w:fldChar w:fldCharType="separate"/>
          </w:r>
          <w:r w:rsidR="006D0D00">
            <w:rPr>
              <w:rStyle w:val="Sidnummer"/>
              <w:noProof/>
              <w:sz w:val="14"/>
              <w:szCs w:val="14"/>
            </w:rPr>
            <w:t>3</w:t>
          </w:r>
          <w:r w:rsidRPr="00ED60C1">
            <w:rPr>
              <w:rStyle w:val="Sidnummer"/>
              <w:sz w:val="14"/>
              <w:szCs w:val="14"/>
            </w:rPr>
            <w:fldChar w:fldCharType="end"/>
          </w:r>
          <w:r w:rsidRPr="00ED60C1">
            <w:rPr>
              <w:rStyle w:val="Sidnummer"/>
              <w:sz w:val="14"/>
              <w:szCs w:val="14"/>
            </w:rPr>
            <w:t>)</w:t>
          </w:r>
        </w:p>
      </w:tc>
    </w:tr>
  </w:tbl>
  <w:p w:rsidR="000C7491" w:rsidRDefault="000C749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0C1" w:rsidRPr="00ED60C1" w:rsidRDefault="00ED60C1" w:rsidP="00ED60C1">
    <w:pPr>
      <w:jc w:val="right"/>
      <w:rPr>
        <w:rFonts w:asciiTheme="majorHAnsi" w:hAnsiTheme="majorHAnsi" w:cstheme="majorHAnsi"/>
        <w:sz w:val="10"/>
        <w:szCs w:val="10"/>
      </w:rPr>
    </w:pPr>
    <w:r w:rsidRPr="00ED60C1">
      <w:rPr>
        <w:rFonts w:asciiTheme="majorHAnsi" w:hAnsiTheme="majorHAnsi" w:cstheme="majorHAnsi"/>
        <w:sz w:val="10"/>
        <w:szCs w:val="10"/>
      </w:rPr>
      <w:tab/>
    </w:r>
    <w:r w:rsidRPr="00ED60C1">
      <w:rPr>
        <w:rFonts w:asciiTheme="majorHAnsi" w:hAnsiTheme="majorHAnsi" w:cstheme="majorHAnsi"/>
        <w:sz w:val="10"/>
        <w:szCs w:val="10"/>
      </w:rPr>
      <w:tab/>
    </w:r>
  </w:p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28"/>
    </w:tblGrid>
    <w:tr w:rsidR="00ED60C1" w:rsidRPr="00ED60C1" w:rsidTr="002F13C1">
      <w:tc>
        <w:tcPr>
          <w:tcW w:w="1134" w:type="dxa"/>
          <w:vAlign w:val="bottom"/>
        </w:tcPr>
        <w:p w:rsidR="00ED60C1" w:rsidRPr="00ED60C1" w:rsidRDefault="00ED60C1" w:rsidP="00ED60C1">
          <w:pPr>
            <w:jc w:val="right"/>
            <w:rPr>
              <w:rFonts w:asciiTheme="majorHAnsi" w:hAnsiTheme="majorHAnsi" w:cstheme="majorHAnsi"/>
              <w:sz w:val="14"/>
              <w:szCs w:val="14"/>
            </w:rPr>
          </w:pP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begin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instrText xml:space="preserve"> PAGE </w:instrTex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separate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>2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end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 xml:space="preserve"> (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begin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instrText xml:space="preserve"> NUMPAGES </w:instrTex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separate"/>
          </w:r>
          <w:r w:rsidR="006D0D00">
            <w:rPr>
              <w:rFonts w:asciiTheme="majorHAnsi" w:hAnsiTheme="majorHAnsi" w:cstheme="majorHAnsi"/>
              <w:noProof/>
              <w:sz w:val="14"/>
              <w:szCs w:val="14"/>
            </w:rPr>
            <w:t>1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end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>)</w:t>
          </w:r>
        </w:p>
      </w:tc>
    </w:tr>
  </w:tbl>
  <w:p w:rsidR="000C7491" w:rsidRPr="00ED60C1" w:rsidRDefault="000C7491">
    <w:p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246" w:rsidRDefault="00324246" w:rsidP="00AB37AC">
      <w:r>
        <w:separator/>
      </w:r>
    </w:p>
  </w:footnote>
  <w:footnote w:type="continuationSeparator" w:id="0">
    <w:p w:rsidR="00324246" w:rsidRDefault="00324246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D00" w:rsidRDefault="006D0D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0C1" w:rsidRDefault="00DF541D" w:rsidP="006A749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46D8F457" wp14:editId="78CC3F0E">
          <wp:simplePos x="0" y="0"/>
          <wp:positionH relativeFrom="column">
            <wp:posOffset>-520065</wp:posOffset>
          </wp:positionH>
          <wp:positionV relativeFrom="page">
            <wp:posOffset>358140</wp:posOffset>
          </wp:positionV>
          <wp:extent cx="852170" cy="953770"/>
          <wp:effectExtent l="0" t="0" r="0" b="0"/>
          <wp:wrapNone/>
          <wp:docPr id="4" name="Bildobjekt 4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60C1" w:rsidRPr="006D0D00" w:rsidRDefault="006D0D00" w:rsidP="006D0D00">
    <w:pPr>
      <w:pStyle w:val="Brdtext"/>
      <w:rPr>
        <w:sz w:val="16"/>
        <w:szCs w:val="16"/>
        <w:lang w:val="en-US"/>
      </w:rPr>
    </w:pPr>
    <w:r w:rsidRPr="006D0D00"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 w:rsidRPr="006D0D00">
      <w:rPr>
        <w:sz w:val="16"/>
        <w:szCs w:val="16"/>
        <w:lang w:val="en-US"/>
      </w:rPr>
      <w:tab/>
    </w:r>
    <w:r w:rsidRPr="006D0D00">
      <w:rPr>
        <w:sz w:val="16"/>
        <w:szCs w:val="16"/>
        <w:lang w:val="en-US"/>
      </w:rPr>
      <w:t xml:space="preserve">Author contribution statement, based on CRediT: </w:t>
    </w:r>
    <w:hyperlink r:id="rId3" w:history="1">
      <w:r w:rsidRPr="006D0D00">
        <w:rPr>
          <w:rStyle w:val="Hyperlnk"/>
          <w:sz w:val="16"/>
          <w:szCs w:val="16"/>
          <w:lang w:val="en-US"/>
        </w:rPr>
        <w:t>https://www.elsevier.com/authors/policies-and-guidelines/credit-author-statement</w:t>
      </w:r>
    </w:hyperlink>
    <w:r w:rsidRPr="006D0D00">
      <w:rPr>
        <w:sz w:val="16"/>
        <w:szCs w:val="16"/>
        <w:lang w:val="en-US"/>
      </w:rPr>
      <w:t xml:space="preserve"> </w:t>
    </w:r>
  </w:p>
  <w:p w:rsidR="00ED60C1" w:rsidRPr="006D0D00" w:rsidRDefault="00ED60C1" w:rsidP="006A7494">
    <w:pPr>
      <w:pStyle w:val="Sidhuvud"/>
      <w:rPr>
        <w:lang w:val="en-GB"/>
      </w:rPr>
    </w:pPr>
  </w:p>
  <w:p w:rsidR="006A7494" w:rsidRPr="006D0D00" w:rsidRDefault="006A7494" w:rsidP="006A7494">
    <w:pPr>
      <w:pStyle w:val="Sidhuvud"/>
      <w:rPr>
        <w:lang w:val="en-GB"/>
      </w:rPr>
    </w:pPr>
  </w:p>
  <w:p w:rsidR="000C7491" w:rsidRPr="006D0D00" w:rsidRDefault="000C7491">
    <w:pPr>
      <w:rPr>
        <w:lang w:val="en-GB"/>
      </w:rPr>
    </w:pPr>
  </w:p>
  <w:p w:rsidR="000C7491" w:rsidRPr="006D0D00" w:rsidRDefault="000C7491">
    <w:pPr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9B" w:rsidRDefault="00460588"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6502B8FF" wp14:editId="3FA6BD55">
          <wp:simplePos x="0" y="0"/>
          <wp:positionH relativeFrom="column">
            <wp:posOffset>-570523</wp:posOffset>
          </wp:positionH>
          <wp:positionV relativeFrom="page">
            <wp:posOffset>359313</wp:posOffset>
          </wp:positionV>
          <wp:extent cx="954000" cy="954000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A9B" w:rsidRDefault="00B64A9B"/>
  <w:p w:rsidR="00B64A9B" w:rsidRDefault="00B64A9B"/>
  <w:p w:rsidR="0077255F" w:rsidRDefault="0077255F"/>
  <w:p w:rsidR="00B64A9B" w:rsidRDefault="00B64A9B"/>
  <w:p w:rsidR="00B64A9B" w:rsidRDefault="00B64A9B"/>
  <w:p w:rsidR="00B64A9B" w:rsidRDefault="00B64A9B"/>
  <w:p w:rsidR="000C7491" w:rsidRDefault="000C7491"/>
  <w:p w:rsidR="000C7491" w:rsidRDefault="000C74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A47F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06B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28A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805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E04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3AE6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4B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3"/>
  </w:num>
  <w:num w:numId="12">
    <w:abstractNumId w:val="10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4"/>
  </w:num>
  <w:num w:numId="16">
    <w:abstractNumId w:val="5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UwMgRiA0MzQ0NDAyUdpeDU4uLM/DyQAsNaAGnXpYssAAAA"/>
  </w:docVars>
  <w:rsids>
    <w:rsidRoot w:val="006D0D00"/>
    <w:rsid w:val="00004AF0"/>
    <w:rsid w:val="00012FD0"/>
    <w:rsid w:val="00031B5C"/>
    <w:rsid w:val="00037A26"/>
    <w:rsid w:val="00065F6A"/>
    <w:rsid w:val="00091269"/>
    <w:rsid w:val="00096C27"/>
    <w:rsid w:val="000B4D37"/>
    <w:rsid w:val="000C7491"/>
    <w:rsid w:val="000F0D78"/>
    <w:rsid w:val="001055CE"/>
    <w:rsid w:val="0012465C"/>
    <w:rsid w:val="001621F9"/>
    <w:rsid w:val="00166316"/>
    <w:rsid w:val="0018642A"/>
    <w:rsid w:val="001A2CBD"/>
    <w:rsid w:val="001C7D03"/>
    <w:rsid w:val="001E7F56"/>
    <w:rsid w:val="001F3547"/>
    <w:rsid w:val="00207DB9"/>
    <w:rsid w:val="00214024"/>
    <w:rsid w:val="002179BC"/>
    <w:rsid w:val="00265C94"/>
    <w:rsid w:val="002749BA"/>
    <w:rsid w:val="002A115A"/>
    <w:rsid w:val="002E47D4"/>
    <w:rsid w:val="002F10C1"/>
    <w:rsid w:val="00310604"/>
    <w:rsid w:val="00316142"/>
    <w:rsid w:val="00324246"/>
    <w:rsid w:val="00326A21"/>
    <w:rsid w:val="00354E81"/>
    <w:rsid w:val="0036126D"/>
    <w:rsid w:val="00373A25"/>
    <w:rsid w:val="00383258"/>
    <w:rsid w:val="003A221F"/>
    <w:rsid w:val="003B55F6"/>
    <w:rsid w:val="003C5C7A"/>
    <w:rsid w:val="003D5E50"/>
    <w:rsid w:val="003F0FAA"/>
    <w:rsid w:val="003F35E7"/>
    <w:rsid w:val="00460588"/>
    <w:rsid w:val="00484AB4"/>
    <w:rsid w:val="00492F0D"/>
    <w:rsid w:val="004A3440"/>
    <w:rsid w:val="00516DE4"/>
    <w:rsid w:val="00523FF5"/>
    <w:rsid w:val="00547786"/>
    <w:rsid w:val="00547E65"/>
    <w:rsid w:val="00572583"/>
    <w:rsid w:val="005753BC"/>
    <w:rsid w:val="0057553D"/>
    <w:rsid w:val="005A7B16"/>
    <w:rsid w:val="005A7EF6"/>
    <w:rsid w:val="005C0B09"/>
    <w:rsid w:val="005D3D52"/>
    <w:rsid w:val="005D4358"/>
    <w:rsid w:val="005E389B"/>
    <w:rsid w:val="005F6077"/>
    <w:rsid w:val="00602EBA"/>
    <w:rsid w:val="00611DEC"/>
    <w:rsid w:val="00633E64"/>
    <w:rsid w:val="006574CC"/>
    <w:rsid w:val="00673AB0"/>
    <w:rsid w:val="006751AD"/>
    <w:rsid w:val="00692949"/>
    <w:rsid w:val="006A7494"/>
    <w:rsid w:val="006C3154"/>
    <w:rsid w:val="006D0D00"/>
    <w:rsid w:val="006D4652"/>
    <w:rsid w:val="006F6586"/>
    <w:rsid w:val="00730430"/>
    <w:rsid w:val="0077255F"/>
    <w:rsid w:val="007835A7"/>
    <w:rsid w:val="007871F1"/>
    <w:rsid w:val="00792464"/>
    <w:rsid w:val="007B03F4"/>
    <w:rsid w:val="007F3C19"/>
    <w:rsid w:val="007F67AA"/>
    <w:rsid w:val="007F705A"/>
    <w:rsid w:val="00825507"/>
    <w:rsid w:val="008408F1"/>
    <w:rsid w:val="00863257"/>
    <w:rsid w:val="00873303"/>
    <w:rsid w:val="008815CA"/>
    <w:rsid w:val="008822FA"/>
    <w:rsid w:val="00886DD5"/>
    <w:rsid w:val="008905C1"/>
    <w:rsid w:val="008E4593"/>
    <w:rsid w:val="008F1D0C"/>
    <w:rsid w:val="00904260"/>
    <w:rsid w:val="00916344"/>
    <w:rsid w:val="00922FFA"/>
    <w:rsid w:val="009361E7"/>
    <w:rsid w:val="00981197"/>
    <w:rsid w:val="009A3428"/>
    <w:rsid w:val="009A59C3"/>
    <w:rsid w:val="009E5313"/>
    <w:rsid w:val="00A011CC"/>
    <w:rsid w:val="00A058D5"/>
    <w:rsid w:val="00A32C0E"/>
    <w:rsid w:val="00A37248"/>
    <w:rsid w:val="00A506FD"/>
    <w:rsid w:val="00A62D58"/>
    <w:rsid w:val="00A77340"/>
    <w:rsid w:val="00A833EA"/>
    <w:rsid w:val="00A94561"/>
    <w:rsid w:val="00AA3946"/>
    <w:rsid w:val="00AB37AC"/>
    <w:rsid w:val="00AB5D2D"/>
    <w:rsid w:val="00AE299D"/>
    <w:rsid w:val="00AF0371"/>
    <w:rsid w:val="00B00BC7"/>
    <w:rsid w:val="00B02309"/>
    <w:rsid w:val="00B411DA"/>
    <w:rsid w:val="00B4734D"/>
    <w:rsid w:val="00B5121A"/>
    <w:rsid w:val="00B64A9B"/>
    <w:rsid w:val="00B65E36"/>
    <w:rsid w:val="00B73A5D"/>
    <w:rsid w:val="00B90528"/>
    <w:rsid w:val="00BA3312"/>
    <w:rsid w:val="00BA4B4E"/>
    <w:rsid w:val="00BC64D7"/>
    <w:rsid w:val="00BD10EE"/>
    <w:rsid w:val="00C06690"/>
    <w:rsid w:val="00C4232C"/>
    <w:rsid w:val="00C46B7C"/>
    <w:rsid w:val="00C5209A"/>
    <w:rsid w:val="00C65034"/>
    <w:rsid w:val="00C87FA2"/>
    <w:rsid w:val="00CE279C"/>
    <w:rsid w:val="00CF7A0B"/>
    <w:rsid w:val="00D2245B"/>
    <w:rsid w:val="00D913A5"/>
    <w:rsid w:val="00D9197D"/>
    <w:rsid w:val="00DD7D4D"/>
    <w:rsid w:val="00DF541D"/>
    <w:rsid w:val="00E05C30"/>
    <w:rsid w:val="00E179F1"/>
    <w:rsid w:val="00E61ED9"/>
    <w:rsid w:val="00EA5FB4"/>
    <w:rsid w:val="00EB07F4"/>
    <w:rsid w:val="00EB1D22"/>
    <w:rsid w:val="00ED3A35"/>
    <w:rsid w:val="00ED60C1"/>
    <w:rsid w:val="00EF1D64"/>
    <w:rsid w:val="00F13942"/>
    <w:rsid w:val="00F41DD7"/>
    <w:rsid w:val="00F57388"/>
    <w:rsid w:val="00F86913"/>
    <w:rsid w:val="00F91257"/>
    <w:rsid w:val="00F9408F"/>
    <w:rsid w:val="00F94E56"/>
    <w:rsid w:val="00FA2711"/>
    <w:rsid w:val="00FB7B35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58846"/>
  <w15:docId w15:val="{5E5DF749-DA4D-43BE-8A69-179000CC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1269"/>
    <w:rPr>
      <w:sz w:val="22"/>
    </w:rPr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091269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02348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091269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rsid w:val="00091269"/>
    <w:rPr>
      <w:sz w:val="22"/>
    </w:rPr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09126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7871F1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7871F1"/>
    <w:pPr>
      <w:numPr>
        <w:ilvl w:val="1"/>
      </w:numPr>
      <w:spacing w:after="480" w:line="380" w:lineRule="atLeast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7871F1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492F0D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02348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9"/>
    <w:qFormat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99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rsid w:val="001F3547"/>
    <w:pPr>
      <w:spacing w:before="240" w:after="120"/>
    </w:pPr>
    <w:rPr>
      <w:b/>
      <w:bCs/>
      <w:sz w:val="20"/>
    </w:rPr>
  </w:style>
  <w:style w:type="paragraph" w:styleId="Innehll2">
    <w:name w:val="toc 2"/>
    <w:basedOn w:val="Normal"/>
    <w:next w:val="Normal"/>
    <w:uiPriority w:val="39"/>
    <w:rsid w:val="001F3547"/>
    <w:pPr>
      <w:spacing w:before="120"/>
      <w:ind w:left="220"/>
    </w:pPr>
    <w:rPr>
      <w:i/>
      <w:iCs/>
      <w:sz w:val="20"/>
    </w:rPr>
  </w:style>
  <w:style w:type="paragraph" w:styleId="Innehll3">
    <w:name w:val="toc 3"/>
    <w:basedOn w:val="Normal"/>
    <w:next w:val="Normal"/>
    <w:uiPriority w:val="39"/>
    <w:semiHidden/>
    <w:rsid w:val="001F3547"/>
    <w:pPr>
      <w:ind w:left="440"/>
    </w:pPr>
    <w:rPr>
      <w:sz w:val="20"/>
    </w:r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36126D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36126D"/>
    <w:rPr>
      <w:color w:val="3878C2" w:themeColor="hyperlink"/>
      <w:u w:val="single"/>
    </w:rPr>
  </w:style>
  <w:style w:type="paragraph" w:customStyle="1" w:styleId="DatumArial7">
    <w:name w:val="Datum Arial 7"/>
    <w:aliases w:val="5"/>
    <w:basedOn w:val="Arial7"/>
    <w:link w:val="DatumArial7Char"/>
    <w:qFormat/>
    <w:rsid w:val="00492F0D"/>
    <w:pPr>
      <w:framePr w:w="7142" w:wrap="around" w:vAnchor="margin" w:hAnchor="page" w:x="3421" w:y="27"/>
      <w:tabs>
        <w:tab w:val="clear" w:pos="4536"/>
        <w:tab w:val="clear" w:pos="9072"/>
        <w:tab w:val="center" w:pos="1961"/>
        <w:tab w:val="right" w:pos="2187"/>
        <w:tab w:val="left" w:pos="4149"/>
        <w:tab w:val="left" w:pos="4375"/>
      </w:tabs>
      <w:ind w:left="5"/>
    </w:pPr>
  </w:style>
  <w:style w:type="paragraph" w:customStyle="1" w:styleId="Arial7">
    <w:name w:val="Arial 7"/>
    <w:aliases w:val="5 diarienr"/>
    <w:basedOn w:val="Sidhuvud"/>
    <w:link w:val="Arial7Char"/>
    <w:qFormat/>
    <w:rsid w:val="00D9197D"/>
    <w:pPr>
      <w:framePr w:hSpace="141" w:wrap="around" w:vAnchor="text" w:hAnchor="margin" w:xAlign="center" w:y="-1347"/>
    </w:pPr>
  </w:style>
  <w:style w:type="character" w:customStyle="1" w:styleId="DatumArial7Char">
    <w:name w:val="Datum Arial 7 Char"/>
    <w:aliases w:val="5 Char"/>
    <w:basedOn w:val="SidhuvudChar"/>
    <w:link w:val="DatumArial7"/>
    <w:rsid w:val="00492F0D"/>
    <w:rPr>
      <w:rFonts w:asciiTheme="majorHAnsi" w:hAnsiTheme="majorHAnsi"/>
      <w:sz w:val="15"/>
    </w:rPr>
  </w:style>
  <w:style w:type="character" w:customStyle="1" w:styleId="Arial7Char">
    <w:name w:val="Arial 7 Char"/>
    <w:aliases w:val="5 diarienr Char"/>
    <w:basedOn w:val="SidhuvudChar"/>
    <w:link w:val="Arial7"/>
    <w:rsid w:val="00D9197D"/>
    <w:rPr>
      <w:rFonts w:asciiTheme="majorHAnsi" w:hAnsiTheme="majorHAnsi"/>
      <w:sz w:val="15"/>
    </w:rPr>
  </w:style>
  <w:style w:type="paragraph" w:styleId="Liststycke">
    <w:name w:val="List Paragraph"/>
    <w:basedOn w:val="Normal"/>
    <w:uiPriority w:val="34"/>
    <w:qFormat/>
    <w:rsid w:val="00091269"/>
    <w:pPr>
      <w:ind w:left="720"/>
      <w:contextualSpacing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7871F1"/>
    <w:pPr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7871F1"/>
    <w:pPr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7871F1"/>
    <w:pPr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7871F1"/>
    <w:pPr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7871F1"/>
    <w:pPr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7871F1"/>
    <w:pPr>
      <w:ind w:left="17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lsevier.com/authors/policies-and-guidelines/credit-author-statement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na-3.ug.kth.se\kthwin\office\templates\KTH%20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rgbClr val="000000"/>
      </a:dk1>
      <a:lt1>
        <a:srgbClr val="FFFFFF"/>
      </a:lt1>
      <a:dk2>
        <a:srgbClr val="000061"/>
      </a:dk2>
      <a:lt2>
        <a:srgbClr val="EBE5E0"/>
      </a:lt2>
      <a:accent1>
        <a:srgbClr val="004791"/>
      </a:accent1>
      <a:accent2>
        <a:srgbClr val="6198D2"/>
      </a:accent2>
      <a:accent3>
        <a:srgbClr val="000061"/>
      </a:accent3>
      <a:accent4>
        <a:srgbClr val="DEF0FF"/>
      </a:accent4>
      <a:accent5>
        <a:srgbClr val="EBE5DF"/>
      </a:accent5>
      <a:accent6>
        <a:srgbClr val="0028ED"/>
      </a:accent6>
      <a:hlink>
        <a:srgbClr val="3878C2"/>
      </a:hlink>
      <a:folHlink>
        <a:srgbClr val="004691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3CC43-F2EE-4D82-9D44-632F492D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KTH Grundmall.dotx</Template>
  <TotalTime>8</TotalTime>
  <Pages>3</Pages>
  <Words>442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Gustafsson</dc:creator>
  <cp:lastModifiedBy>Louise Gustafsson</cp:lastModifiedBy>
  <cp:revision>1</cp:revision>
  <dcterms:created xsi:type="dcterms:W3CDTF">2023-11-30T12:39:00Z</dcterms:created>
  <dcterms:modified xsi:type="dcterms:W3CDTF">2023-11-30T12:47:00Z</dcterms:modified>
</cp:coreProperties>
</file>