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C1A47" w14:textId="22C3CC92" w:rsidR="00B84BBA" w:rsidRPr="00EB7EC2" w:rsidRDefault="00B84BBA" w:rsidP="00EB7EC2">
      <w:pPr>
        <w:shd w:val="clear" w:color="auto" w:fill="FFFFFF" w:themeFill="background1"/>
        <w:spacing w:before="100" w:beforeAutospacing="1" w:after="100" w:afterAutospacing="1" w:line="240" w:lineRule="auto"/>
        <w:rPr>
          <w:rStyle w:val="Betoning"/>
          <w:rFonts w:ascii="Georgia" w:hAnsi="Georgia" w:cs="Arial"/>
          <w:b/>
          <w:bCs/>
          <w:i w:val="0"/>
          <w:iCs w:val="0"/>
          <w:color w:val="4F81BD" w:themeColor="accent1"/>
          <w:sz w:val="24"/>
          <w:szCs w:val="24"/>
        </w:rPr>
      </w:pPr>
      <w:r w:rsidRPr="00EB6610">
        <w:rPr>
          <w:rStyle w:val="Betoning"/>
          <w:rFonts w:ascii="Georgia" w:hAnsi="Georgia" w:cs="Arial"/>
          <w:b/>
          <w:bCs/>
          <w:i w:val="0"/>
          <w:iCs w:val="0"/>
          <w:color w:val="4F81BD" w:themeColor="accent1"/>
          <w:sz w:val="24"/>
          <w:szCs w:val="24"/>
        </w:rPr>
        <w:t>Kemikali</w:t>
      </w:r>
      <w:r w:rsidR="000A2F7D">
        <w:rPr>
          <w:rStyle w:val="Betoning"/>
          <w:rFonts w:ascii="Georgia" w:hAnsi="Georgia" w:cs="Arial"/>
          <w:b/>
          <w:bCs/>
          <w:i w:val="0"/>
          <w:iCs w:val="0"/>
          <w:color w:val="4F81BD" w:themeColor="accent1"/>
          <w:sz w:val="24"/>
          <w:szCs w:val="24"/>
        </w:rPr>
        <w:t>e</w:t>
      </w:r>
      <w:r w:rsidRPr="00EB6610">
        <w:rPr>
          <w:rStyle w:val="Betoning"/>
          <w:rFonts w:ascii="Georgia" w:hAnsi="Georgia" w:cs="Arial"/>
          <w:b/>
          <w:bCs/>
          <w:i w:val="0"/>
          <w:iCs w:val="0"/>
          <w:color w:val="4F81BD" w:themeColor="accent1"/>
          <w:sz w:val="24"/>
          <w:szCs w:val="24"/>
        </w:rPr>
        <w:t>ansvarig</w:t>
      </w:r>
      <w:r w:rsidR="00D63D66">
        <w:rPr>
          <w:rStyle w:val="Betoning"/>
          <w:rFonts w:ascii="Georgia" w:hAnsi="Georgia" w:cs="Arial"/>
          <w:b/>
          <w:bCs/>
          <w:i w:val="0"/>
          <w:iCs w:val="0"/>
          <w:color w:val="4F81BD" w:themeColor="accent1"/>
          <w:sz w:val="24"/>
          <w:szCs w:val="24"/>
        </w:rPr>
        <w:t xml:space="preserve"> och </w:t>
      </w:r>
      <w:r w:rsidR="00460885" w:rsidRPr="00EB6610">
        <w:rPr>
          <w:rStyle w:val="Betoning"/>
          <w:rFonts w:ascii="Georgia" w:hAnsi="Georgia" w:cs="Arial"/>
          <w:b/>
          <w:bCs/>
          <w:i w:val="0"/>
          <w:iCs w:val="0"/>
          <w:color w:val="4F81BD" w:themeColor="accent1"/>
          <w:sz w:val="24"/>
          <w:szCs w:val="24"/>
        </w:rPr>
        <w:t>skoladministratör för KLARA</w:t>
      </w:r>
      <w:r w:rsidRPr="00EB6610">
        <w:rPr>
          <w:rStyle w:val="Betoning"/>
          <w:rFonts w:ascii="Georgia" w:hAnsi="Georgia" w:cs="Arial"/>
          <w:b/>
          <w:bCs/>
          <w:i w:val="0"/>
          <w:iCs w:val="0"/>
          <w:color w:val="4F81BD" w:themeColor="accent1"/>
          <w:sz w:val="24"/>
          <w:szCs w:val="24"/>
        </w:rPr>
        <w:t xml:space="preserve"> </w:t>
      </w:r>
      <w:r w:rsidR="00D63D66">
        <w:rPr>
          <w:rStyle w:val="Betoning"/>
          <w:rFonts w:ascii="Georgia" w:hAnsi="Georgia" w:cs="Arial"/>
          <w:b/>
          <w:bCs/>
          <w:i w:val="0"/>
          <w:iCs w:val="0"/>
          <w:color w:val="4F81BD" w:themeColor="accent1"/>
          <w:sz w:val="24"/>
          <w:szCs w:val="24"/>
        </w:rPr>
        <w:t>på ITM</w:t>
      </w:r>
      <w:r w:rsidR="00F67527">
        <w:rPr>
          <w:rStyle w:val="Betoning"/>
          <w:rFonts w:ascii="Georgia" w:hAnsi="Georgia" w:cs="Arial"/>
          <w:b/>
          <w:bCs/>
          <w:i w:val="0"/>
          <w:iCs w:val="0"/>
          <w:color w:val="4F81BD" w:themeColor="accent1"/>
          <w:sz w:val="24"/>
          <w:szCs w:val="24"/>
        </w:rPr>
        <w:t xml:space="preserve"> - Delegering</w:t>
      </w:r>
    </w:p>
    <w:p w14:paraId="7E4BAFF3" w14:textId="0B010395" w:rsidR="00B84BBA" w:rsidRDefault="00B84BBA" w:rsidP="00EB7EC2">
      <w:pPr>
        <w:shd w:val="clear" w:color="auto" w:fill="FFFFFF" w:themeFill="background1"/>
        <w:spacing w:before="100" w:beforeAutospacing="1" w:after="100" w:afterAutospacing="1" w:line="240" w:lineRule="auto"/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</w:pPr>
      <w:r w:rsidRPr="00DF59EE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  <w:u w:val="single"/>
        </w:rPr>
        <w:t>Kemikali</w:t>
      </w:r>
      <w:r w:rsidR="004E06AE" w:rsidRPr="00DF59EE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  <w:u w:val="single"/>
        </w:rPr>
        <w:t>e</w:t>
      </w:r>
      <w:r w:rsidRPr="00DF59EE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  <w:u w:val="single"/>
        </w:rPr>
        <w:t xml:space="preserve">ansvarig </w:t>
      </w:r>
      <w:r w:rsidR="00DF59EE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  <w:u w:val="single"/>
        </w:rPr>
        <w:t>och skol</w:t>
      </w:r>
      <w:r w:rsidR="00DF59EE" w:rsidRPr="00DF59EE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  <w:u w:val="single"/>
        </w:rPr>
        <w:t>adminstratör för KLARA</w:t>
      </w:r>
      <w:r w:rsidR="00DF59EE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 xml:space="preserve"> (KAKLARA) </w:t>
      </w:r>
      <w:r w:rsidRPr="00EB6610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 xml:space="preserve">vid </w:t>
      </w:r>
      <w:r w:rsidR="00DF59EE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 xml:space="preserve">ITM </w:t>
      </w:r>
      <w:r w:rsidRPr="00EB6610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>skolan är sammankallande för nätverket med samtliga kemikalie</w:t>
      </w:r>
      <w:r w:rsidR="001B58D3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>ko</w:t>
      </w:r>
      <w:r w:rsidR="00DF59EE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>o</w:t>
      </w:r>
      <w:r w:rsidR="001B58D3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>rdinatorer</w:t>
      </w:r>
      <w:r w:rsidRPr="00EB6610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 xml:space="preserve"> vid skolans institutioner.</w:t>
      </w:r>
      <w:r w:rsidR="00DF59EE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 xml:space="preserve"> A</w:t>
      </w:r>
      <w:r w:rsidRPr="00EB6610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 xml:space="preserve">nsvaret </w:t>
      </w:r>
      <w:r w:rsidR="00DF59EE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>innebär</w:t>
      </w:r>
      <w:r w:rsidR="00412953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 xml:space="preserve"> att </w:t>
      </w:r>
      <w:r w:rsidR="00DF59EE">
        <w:rPr>
          <w:rStyle w:val="Betoning"/>
          <w:rFonts w:ascii="Georgia" w:hAnsi="Georgia" w:cs="Arial"/>
          <w:i w:val="0"/>
          <w:iCs w:val="0"/>
          <w:color w:val="000000" w:themeColor="text1"/>
          <w:sz w:val="24"/>
          <w:szCs w:val="24"/>
        </w:rPr>
        <w:t>verka för att nedanstående uppgifter utförs:</w:t>
      </w:r>
    </w:p>
    <w:p w14:paraId="3544592B" w14:textId="120F94EB" w:rsidR="005D5B82" w:rsidRPr="005D5B82" w:rsidRDefault="005D5B82" w:rsidP="00EB7EC2">
      <w:pPr>
        <w:shd w:val="clear" w:color="auto" w:fill="FFFFFF" w:themeFill="background1"/>
        <w:spacing w:before="100" w:beforeAutospacing="1" w:after="100" w:afterAutospacing="1" w:line="240" w:lineRule="auto"/>
        <w:rPr>
          <w:rStyle w:val="Betoning"/>
          <w:rFonts w:ascii="Georgia" w:hAnsi="Georgia" w:cs="Arial"/>
          <w:b/>
          <w:i w:val="0"/>
          <w:iCs w:val="0"/>
          <w:color w:val="000000" w:themeColor="text1"/>
          <w:sz w:val="24"/>
          <w:szCs w:val="24"/>
        </w:rPr>
      </w:pPr>
      <w:r w:rsidRPr="005D5B82">
        <w:rPr>
          <w:rStyle w:val="Betoning"/>
          <w:rFonts w:ascii="Georgia" w:hAnsi="Georgia" w:cs="Arial"/>
          <w:b/>
          <w:i w:val="0"/>
          <w:iCs w:val="0"/>
          <w:color w:val="000000" w:themeColor="text1"/>
          <w:sz w:val="24"/>
          <w:szCs w:val="24"/>
        </w:rPr>
        <w:t>Kvalitetssäkring</w:t>
      </w:r>
    </w:p>
    <w:p w14:paraId="28BCA08B" w14:textId="7AD0A6FA" w:rsidR="00464D06" w:rsidRPr="005D5B82" w:rsidRDefault="00464D06" w:rsidP="00464D0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rPr>
          <w:rFonts w:ascii="Georgia" w:hAnsi="Georgia" w:cs="Arial"/>
          <w:color w:val="000000" w:themeColor="text1"/>
          <w:sz w:val="24"/>
          <w:szCs w:val="24"/>
        </w:rPr>
      </w:pPr>
      <w:r w:rsidRPr="008152A5">
        <w:rPr>
          <w:rFonts w:ascii="Georgia" w:eastAsiaTheme="majorEastAsia" w:hAnsi="Georgia" w:cstheme="majorBidi"/>
          <w:bCs/>
          <w:color w:val="000000" w:themeColor="text1"/>
          <w:sz w:val="24"/>
          <w:szCs w:val="24"/>
        </w:rPr>
        <w:t>medverka i den årliga lagrevisionen som genomförs med stöd av KTH Sustainability office</w:t>
      </w:r>
    </w:p>
    <w:p w14:paraId="2A8A1317" w14:textId="0E0B1321" w:rsidR="005D5B82" w:rsidRDefault="005D5B82" w:rsidP="005D5B82">
      <w:pPr>
        <w:pStyle w:val="Liststycke"/>
        <w:keepNext/>
        <w:keepLines/>
        <w:numPr>
          <w:ilvl w:val="0"/>
          <w:numId w:val="9"/>
        </w:numPr>
        <w:spacing w:after="0" w:line="240" w:lineRule="auto"/>
        <w:ind w:left="714" w:hanging="357"/>
        <w:outlineLvl w:val="1"/>
        <w:rPr>
          <w:rFonts w:ascii="Georgia" w:eastAsiaTheme="majorEastAsia" w:hAnsi="Georgia" w:cstheme="majorBidi"/>
          <w:color w:val="000000" w:themeColor="text1"/>
          <w:sz w:val="24"/>
          <w:szCs w:val="24"/>
        </w:rPr>
      </w:pPr>
      <w:r w:rsidRPr="008152A5">
        <w:rPr>
          <w:rFonts w:ascii="Georgia" w:eastAsiaTheme="majorEastAsia" w:hAnsi="Georgia" w:cstheme="majorBidi"/>
          <w:color w:val="000000" w:themeColor="text1"/>
          <w:sz w:val="24"/>
          <w:szCs w:val="24"/>
        </w:rPr>
        <w:t>att informera kemikaliekoordinatorer och labbansvariga på skolan om lag</w:t>
      </w:r>
      <w:r>
        <w:rPr>
          <w:rFonts w:ascii="Georgia" w:eastAsiaTheme="majorEastAsia" w:hAnsi="Georgia" w:cstheme="majorBidi"/>
          <w:color w:val="000000" w:themeColor="text1"/>
          <w:sz w:val="24"/>
          <w:szCs w:val="24"/>
        </w:rPr>
        <w:noBreakHyphen/>
      </w:r>
      <w:r w:rsidRPr="008152A5">
        <w:rPr>
          <w:rFonts w:ascii="Georgia" w:eastAsiaTheme="majorEastAsia" w:hAnsi="Georgia" w:cstheme="majorBidi"/>
          <w:color w:val="000000" w:themeColor="text1"/>
          <w:sz w:val="24"/>
          <w:szCs w:val="24"/>
        </w:rPr>
        <w:t>/författningsändringar</w:t>
      </w:r>
      <w:bookmarkStart w:id="0" w:name="_GoBack"/>
      <w:bookmarkEnd w:id="0"/>
    </w:p>
    <w:p w14:paraId="59E98E30" w14:textId="1272B36C" w:rsidR="005D5B82" w:rsidRDefault="005D5B82" w:rsidP="005D5B82">
      <w:pPr>
        <w:keepNext/>
        <w:keepLines/>
        <w:spacing w:after="0" w:line="240" w:lineRule="auto"/>
        <w:outlineLvl w:val="1"/>
        <w:rPr>
          <w:rFonts w:ascii="Georgia" w:eastAsiaTheme="majorEastAsia" w:hAnsi="Georgia" w:cstheme="majorBidi"/>
          <w:color w:val="000000" w:themeColor="text1"/>
          <w:sz w:val="24"/>
          <w:szCs w:val="24"/>
        </w:rPr>
      </w:pPr>
    </w:p>
    <w:p w14:paraId="5559F566" w14:textId="236D648B" w:rsidR="005D5B82" w:rsidRPr="005D5B82" w:rsidRDefault="005D5B82" w:rsidP="005D5B82">
      <w:pPr>
        <w:keepNext/>
        <w:keepLines/>
        <w:spacing w:after="0" w:line="240" w:lineRule="auto"/>
        <w:outlineLvl w:val="1"/>
        <w:rPr>
          <w:rFonts w:ascii="Georgia" w:eastAsiaTheme="majorEastAsia" w:hAnsi="Georgia" w:cstheme="majorBidi"/>
          <w:b/>
          <w:color w:val="000000" w:themeColor="text1"/>
          <w:sz w:val="24"/>
          <w:szCs w:val="24"/>
        </w:rPr>
      </w:pPr>
      <w:r w:rsidRPr="005D5B82">
        <w:rPr>
          <w:rFonts w:ascii="Georgia" w:eastAsiaTheme="majorEastAsia" w:hAnsi="Georgia" w:cstheme="majorBidi"/>
          <w:b/>
          <w:color w:val="000000" w:themeColor="text1"/>
          <w:sz w:val="24"/>
          <w:szCs w:val="24"/>
        </w:rPr>
        <w:t>Riskbedömningar</w:t>
      </w:r>
    </w:p>
    <w:p w14:paraId="31A2BA16" w14:textId="77777777" w:rsidR="005D5B82" w:rsidRPr="001D2530" w:rsidRDefault="005D5B82" w:rsidP="005D5B82">
      <w:pPr>
        <w:shd w:val="clear" w:color="auto" w:fill="FFFFFF" w:themeFill="background1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</w:p>
    <w:p w14:paraId="7F7231C4" w14:textId="5A332278" w:rsidR="009A188E" w:rsidRPr="005D5B82" w:rsidRDefault="001D2530" w:rsidP="00586448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rPr>
          <w:rFonts w:ascii="Georgia" w:hAnsi="Georgia" w:cs="Arial"/>
          <w:color w:val="000000" w:themeColor="text1"/>
          <w:sz w:val="24"/>
          <w:szCs w:val="24"/>
        </w:rPr>
      </w:pPr>
      <w:r w:rsidRPr="00586448">
        <w:rPr>
          <w:rFonts w:ascii="Georgia" w:hAnsi="Georgia" w:cs="Arial"/>
          <w:color w:val="000000" w:themeColor="text1"/>
          <w:sz w:val="24"/>
          <w:szCs w:val="24"/>
        </w:rPr>
        <w:t xml:space="preserve">informerar årligen de labbansvariga </w:t>
      </w:r>
      <w:r w:rsidR="002D0AC1">
        <w:rPr>
          <w:rFonts w:ascii="Georgia" w:hAnsi="Georgia" w:cs="Arial"/>
          <w:color w:val="000000" w:themeColor="text1"/>
          <w:sz w:val="24"/>
          <w:szCs w:val="24"/>
        </w:rPr>
        <w:t xml:space="preserve">och berörda prefekter </w:t>
      </w:r>
      <w:r w:rsidRPr="00586448">
        <w:rPr>
          <w:rFonts w:ascii="Georgia" w:hAnsi="Georgia" w:cs="Arial"/>
          <w:color w:val="000000" w:themeColor="text1"/>
          <w:sz w:val="24"/>
          <w:szCs w:val="24"/>
        </w:rPr>
        <w:t>som innehar CMR</w:t>
      </w:r>
      <w:r w:rsidR="00BB2156">
        <w:rPr>
          <w:rFonts w:ascii="Georgia" w:hAnsi="Georgia" w:cs="Arial"/>
          <w:color w:val="000000" w:themeColor="text1"/>
          <w:sz w:val="24"/>
          <w:szCs w:val="24"/>
        </w:rPr>
        <w:t>—</w:t>
      </w:r>
      <w:r w:rsidRPr="00586448">
        <w:rPr>
          <w:rFonts w:ascii="Georgia" w:hAnsi="Georgia" w:cs="Arial"/>
          <w:color w:val="000000" w:themeColor="text1"/>
          <w:sz w:val="24"/>
          <w:szCs w:val="24"/>
        </w:rPr>
        <w:t>ämnen</w:t>
      </w:r>
      <w:r w:rsidR="00B84BBA" w:rsidRPr="00586448">
        <w:rPr>
          <w:rFonts w:ascii="Georgia" w:hAnsi="Georgia" w:cs="Arial"/>
          <w:color w:val="262626"/>
          <w:sz w:val="24"/>
          <w:szCs w:val="24"/>
        </w:rPr>
        <w:t xml:space="preserve"> </w:t>
      </w:r>
    </w:p>
    <w:p w14:paraId="23382D91" w14:textId="3D38D850" w:rsidR="005D5B82" w:rsidRDefault="005D5B82" w:rsidP="005D5B82">
      <w:pPr>
        <w:shd w:val="clear" w:color="auto" w:fill="FFFFFF" w:themeFill="background1"/>
        <w:spacing w:after="0" w:line="240" w:lineRule="auto"/>
        <w:rPr>
          <w:rFonts w:ascii="Georgia" w:hAnsi="Georgia" w:cs="Arial"/>
          <w:color w:val="000000" w:themeColor="text1"/>
          <w:sz w:val="24"/>
          <w:szCs w:val="24"/>
        </w:rPr>
      </w:pPr>
    </w:p>
    <w:p w14:paraId="48CF3739" w14:textId="1E87B2AD" w:rsidR="005D5B82" w:rsidRPr="005D5B82" w:rsidRDefault="005D5B82" w:rsidP="005D5B82">
      <w:pPr>
        <w:shd w:val="clear" w:color="auto" w:fill="FFFFFF" w:themeFill="background1"/>
        <w:spacing w:after="0" w:line="240" w:lineRule="auto"/>
        <w:rPr>
          <w:rFonts w:ascii="Georgia" w:hAnsi="Georgia" w:cs="Arial"/>
          <w:b/>
          <w:color w:val="000000" w:themeColor="text1"/>
          <w:sz w:val="24"/>
          <w:szCs w:val="24"/>
        </w:rPr>
      </w:pPr>
      <w:r w:rsidRPr="005D5B82">
        <w:rPr>
          <w:rFonts w:ascii="Georgia" w:hAnsi="Georgia" w:cs="Arial"/>
          <w:b/>
          <w:color w:val="000000" w:themeColor="text1"/>
          <w:sz w:val="24"/>
          <w:szCs w:val="24"/>
        </w:rPr>
        <w:t>Kommunikation</w:t>
      </w:r>
    </w:p>
    <w:p w14:paraId="2D794E6A" w14:textId="1569B489" w:rsidR="005D5B82" w:rsidRDefault="001B58D3" w:rsidP="005D5B8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 w:cs="Arial"/>
          <w:color w:val="000000" w:themeColor="text1"/>
          <w:sz w:val="24"/>
          <w:szCs w:val="24"/>
        </w:rPr>
      </w:pPr>
      <w:r w:rsidRPr="00586448">
        <w:rPr>
          <w:rFonts w:ascii="Georgia" w:hAnsi="Georgia" w:cs="Arial"/>
          <w:color w:val="000000" w:themeColor="text1"/>
          <w:sz w:val="24"/>
          <w:szCs w:val="24"/>
        </w:rPr>
        <w:t xml:space="preserve">inrapportering av årsförbrukning av </w:t>
      </w:r>
      <w:r w:rsidR="002D0AC1">
        <w:rPr>
          <w:rFonts w:ascii="Georgia" w:hAnsi="Georgia" w:cs="Arial"/>
          <w:color w:val="000000" w:themeColor="text1"/>
          <w:sz w:val="24"/>
          <w:szCs w:val="24"/>
        </w:rPr>
        <w:t xml:space="preserve">organiska </w:t>
      </w:r>
      <w:r w:rsidRPr="00586448">
        <w:rPr>
          <w:rFonts w:ascii="Georgia" w:hAnsi="Georgia" w:cs="Arial"/>
          <w:color w:val="000000" w:themeColor="text1"/>
          <w:sz w:val="24"/>
          <w:szCs w:val="24"/>
        </w:rPr>
        <w:t>lösningsmedel</w:t>
      </w:r>
      <w:r w:rsidR="00BB2156">
        <w:rPr>
          <w:rFonts w:ascii="Georgia" w:hAnsi="Georgia" w:cs="Arial"/>
          <w:color w:val="000000" w:themeColor="text1"/>
          <w:sz w:val="24"/>
          <w:szCs w:val="24"/>
        </w:rPr>
        <w:t xml:space="preserve"> </w:t>
      </w:r>
      <w:r w:rsidRPr="00586448">
        <w:rPr>
          <w:rFonts w:ascii="Georgia" w:hAnsi="Georgia" w:cs="Arial"/>
          <w:color w:val="000000" w:themeColor="text1"/>
          <w:sz w:val="24"/>
          <w:szCs w:val="24"/>
        </w:rPr>
        <w:t>skickas till KTH Sustanability office per sista februari årligen</w:t>
      </w:r>
    </w:p>
    <w:p w14:paraId="30B512F8" w14:textId="77777777" w:rsidR="00CB1F77" w:rsidRPr="00CB1F77" w:rsidRDefault="00CB1F77" w:rsidP="00CB1F77">
      <w:pPr>
        <w:numPr>
          <w:ilvl w:val="0"/>
          <w:numId w:val="9"/>
        </w:numPr>
        <w:shd w:val="clear" w:color="auto" w:fill="FFFFFF"/>
        <w:spacing w:after="160" w:line="240" w:lineRule="auto"/>
        <w:rPr>
          <w:rFonts w:ascii="Calibri" w:eastAsia="Times New Roman" w:hAnsi="Calibri" w:cs="Calibri"/>
          <w:color w:val="000000"/>
          <w:lang w:eastAsia="sv-SE"/>
        </w:rPr>
      </w:pPr>
      <w:r w:rsidRPr="00CB1F77">
        <w:rPr>
          <w:rFonts w:ascii="Georgia" w:eastAsia="Times New Roman" w:hAnsi="Georgia" w:cs="Calibri"/>
          <w:color w:val="000000"/>
          <w:sz w:val="24"/>
          <w:szCs w:val="24"/>
          <w:lang w:eastAsia="sv-SE"/>
        </w:rPr>
        <w:t>kommunicera av skolchef beslutade åtgärder föranledda av nya lag-/författningsändringar till administrativ chef/berörda prefekter</w:t>
      </w:r>
    </w:p>
    <w:p w14:paraId="35C09B54" w14:textId="552B588C" w:rsidR="005D5B82" w:rsidRDefault="005D5B82" w:rsidP="005D5B82">
      <w:pPr>
        <w:keepNext/>
        <w:keepLines/>
        <w:spacing w:after="0" w:line="240" w:lineRule="auto"/>
        <w:outlineLvl w:val="1"/>
        <w:rPr>
          <w:rFonts w:ascii="Georgia" w:eastAsiaTheme="majorEastAsia" w:hAnsi="Georgia" w:cstheme="majorBidi"/>
          <w:color w:val="000000" w:themeColor="text1"/>
          <w:sz w:val="24"/>
          <w:szCs w:val="24"/>
        </w:rPr>
      </w:pPr>
    </w:p>
    <w:p w14:paraId="7AF0E379" w14:textId="207071BF" w:rsidR="005D5B82" w:rsidRPr="005D5B82" w:rsidRDefault="005D5B82" w:rsidP="005D5B82">
      <w:pPr>
        <w:keepNext/>
        <w:keepLines/>
        <w:spacing w:after="0" w:line="240" w:lineRule="auto"/>
        <w:outlineLvl w:val="1"/>
        <w:rPr>
          <w:rFonts w:ascii="Georgia" w:eastAsiaTheme="majorEastAsia" w:hAnsi="Georgia" w:cstheme="majorBidi"/>
          <w:b/>
          <w:color w:val="000000" w:themeColor="text1"/>
          <w:sz w:val="24"/>
          <w:szCs w:val="24"/>
        </w:rPr>
      </w:pPr>
      <w:r w:rsidRPr="005D5B82">
        <w:rPr>
          <w:rFonts w:ascii="Georgia" w:eastAsiaTheme="majorEastAsia" w:hAnsi="Georgia" w:cstheme="majorBidi"/>
          <w:b/>
          <w:color w:val="000000" w:themeColor="text1"/>
          <w:sz w:val="24"/>
          <w:szCs w:val="24"/>
        </w:rPr>
        <w:t>Olycksprevention</w:t>
      </w:r>
    </w:p>
    <w:p w14:paraId="4C8AB345" w14:textId="0C7822CB" w:rsidR="00C0623D" w:rsidRPr="008152A5" w:rsidRDefault="00C0623D" w:rsidP="00C0623D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 w:cs="Arial"/>
          <w:color w:val="000000" w:themeColor="text1"/>
          <w:sz w:val="24"/>
          <w:szCs w:val="24"/>
        </w:rPr>
      </w:pPr>
      <w:r w:rsidRPr="008152A5">
        <w:rPr>
          <w:rFonts w:ascii="Georgia" w:hAnsi="Georgia" w:cs="Arial"/>
          <w:color w:val="000000" w:themeColor="text1"/>
          <w:sz w:val="24"/>
          <w:szCs w:val="24"/>
        </w:rPr>
        <w:t>dokumenterade rutiner finns för kemikaliehanteringen på skolan</w:t>
      </w:r>
    </w:p>
    <w:p w14:paraId="37780EE7" w14:textId="77777777" w:rsidR="00464D06" w:rsidRPr="008152A5" w:rsidRDefault="00464D06" w:rsidP="00464D06">
      <w:pPr>
        <w:numPr>
          <w:ilvl w:val="0"/>
          <w:numId w:val="9"/>
        </w:numPr>
        <w:shd w:val="clear" w:color="auto" w:fill="FFFFFF" w:themeFill="background1"/>
        <w:spacing w:after="0" w:line="240" w:lineRule="auto"/>
        <w:ind w:left="714" w:hanging="357"/>
        <w:rPr>
          <w:rFonts w:ascii="Georgia" w:hAnsi="Georgia" w:cs="Arial"/>
          <w:color w:val="000000" w:themeColor="text1"/>
          <w:sz w:val="24"/>
          <w:szCs w:val="24"/>
        </w:rPr>
      </w:pPr>
      <w:r w:rsidRPr="008152A5">
        <w:rPr>
          <w:rFonts w:ascii="Georgia" w:hAnsi="Georgia" w:cs="Arial"/>
          <w:color w:val="000000" w:themeColor="text1"/>
          <w:sz w:val="24"/>
          <w:szCs w:val="24"/>
        </w:rPr>
        <w:t>att dokumenterade rutiner för riskbedömning finns för kemikaliehanteringen på skolan</w:t>
      </w:r>
    </w:p>
    <w:p w14:paraId="6AF87196" w14:textId="77777777" w:rsidR="00464D06" w:rsidRPr="008152A5" w:rsidRDefault="00464D06" w:rsidP="00464D06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 w:cs="Arial"/>
          <w:color w:val="000000" w:themeColor="text1"/>
          <w:sz w:val="24"/>
          <w:szCs w:val="24"/>
        </w:rPr>
      </w:pPr>
      <w:r w:rsidRPr="008152A5">
        <w:rPr>
          <w:rFonts w:ascii="Georgia" w:hAnsi="Georgia" w:cs="Arial"/>
          <w:color w:val="000000" w:themeColor="text1"/>
          <w:sz w:val="24"/>
          <w:szCs w:val="24"/>
        </w:rPr>
        <w:t>efter behov uppdatera kemikalierutiner i samråd med kemikaliekoordinatorer. Rutinuppdateringar stäms av med berörda prefekter</w:t>
      </w:r>
    </w:p>
    <w:p w14:paraId="099C1F73" w14:textId="1F3C14EE" w:rsidR="00F427A1" w:rsidRPr="008152A5" w:rsidRDefault="00F427A1" w:rsidP="00F427A1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 w:cs="Arial"/>
          <w:color w:val="000000" w:themeColor="text1"/>
          <w:sz w:val="24"/>
          <w:szCs w:val="24"/>
        </w:rPr>
      </w:pPr>
      <w:r w:rsidRPr="008152A5">
        <w:rPr>
          <w:rFonts w:ascii="Georgia" w:hAnsi="Georgia" w:cs="Arial"/>
          <w:color w:val="000000" w:themeColor="text1"/>
          <w:sz w:val="24"/>
          <w:szCs w:val="24"/>
        </w:rPr>
        <w:t>Kemikalieansvarig har ansvar för att tillsammans med skolchef/administrativ chef besluta om åtgärder för hantering av avvikelser och förbättringsförslag från extern och intern revision samt att följa upp att dessa genomförts.</w:t>
      </w:r>
    </w:p>
    <w:p w14:paraId="13C89466" w14:textId="412FCCC9" w:rsidR="00C0623D" w:rsidRPr="008152A5" w:rsidRDefault="00AE2CFF" w:rsidP="00273754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 w:cs="Arial"/>
          <w:color w:val="000000" w:themeColor="text1"/>
          <w:sz w:val="24"/>
          <w:szCs w:val="24"/>
        </w:rPr>
      </w:pPr>
      <w:r>
        <w:rPr>
          <w:rFonts w:ascii="Georgia" w:hAnsi="Georgia" w:cs="Arial"/>
          <w:color w:val="000000" w:themeColor="text1"/>
          <w:sz w:val="24"/>
          <w:szCs w:val="24"/>
        </w:rPr>
        <w:t xml:space="preserve">efterlysa </w:t>
      </w:r>
      <w:r w:rsidR="00C0623D" w:rsidRPr="008152A5">
        <w:rPr>
          <w:rFonts w:ascii="Georgia" w:hAnsi="Georgia" w:cs="Arial"/>
          <w:color w:val="000000" w:themeColor="text1"/>
          <w:sz w:val="24"/>
          <w:szCs w:val="24"/>
        </w:rPr>
        <w:t xml:space="preserve">att tillräcklig utbildning och information ges till de som hanterar kemikalier. Prefekt </w:t>
      </w:r>
      <w:r w:rsidR="005B6BA3" w:rsidRPr="008152A5">
        <w:rPr>
          <w:rFonts w:ascii="Georgia" w:hAnsi="Georgia" w:cs="Arial"/>
          <w:color w:val="000000" w:themeColor="text1"/>
          <w:sz w:val="24"/>
          <w:szCs w:val="24"/>
        </w:rPr>
        <w:t xml:space="preserve">eller administrativ chef </w:t>
      </w:r>
      <w:r w:rsidR="00C0623D" w:rsidRPr="008152A5">
        <w:rPr>
          <w:rFonts w:ascii="Georgia" w:hAnsi="Georgia" w:cs="Arial"/>
          <w:color w:val="000000" w:themeColor="text1"/>
          <w:sz w:val="24"/>
          <w:szCs w:val="24"/>
        </w:rPr>
        <w:t>informeras om utbildningsbehov</w:t>
      </w:r>
    </w:p>
    <w:p w14:paraId="74159EC0" w14:textId="7E5E7F3A" w:rsidR="000918E3" w:rsidRPr="00EB7EC2" w:rsidRDefault="00E53807" w:rsidP="00EB7EC2">
      <w:pPr>
        <w:pStyle w:val="Liststycke"/>
        <w:keepNext/>
        <w:keepLines/>
        <w:numPr>
          <w:ilvl w:val="0"/>
          <w:numId w:val="9"/>
        </w:numPr>
        <w:spacing w:after="0" w:line="240" w:lineRule="auto"/>
        <w:ind w:left="714" w:hanging="357"/>
        <w:outlineLvl w:val="1"/>
        <w:rPr>
          <w:rFonts w:ascii="Georgia" w:eastAsiaTheme="majorEastAsia" w:hAnsi="Georgia" w:cstheme="majorBidi"/>
          <w:sz w:val="24"/>
          <w:szCs w:val="24"/>
        </w:rPr>
      </w:pPr>
      <w:r w:rsidRPr="008152A5">
        <w:rPr>
          <w:rFonts w:ascii="Georgia" w:eastAsiaTheme="majorEastAsia" w:hAnsi="Georgia" w:cstheme="majorBidi"/>
          <w:color w:val="000000" w:themeColor="text1"/>
          <w:sz w:val="24"/>
          <w:szCs w:val="24"/>
        </w:rPr>
        <w:t>s</w:t>
      </w:r>
      <w:r w:rsidR="000918E3" w:rsidRPr="008152A5">
        <w:rPr>
          <w:rFonts w:ascii="Georgia" w:eastAsiaTheme="majorEastAsia" w:hAnsi="Georgia" w:cstheme="majorBidi"/>
          <w:color w:val="000000" w:themeColor="text1"/>
          <w:sz w:val="24"/>
          <w:szCs w:val="24"/>
        </w:rPr>
        <w:t xml:space="preserve">ammankalla till minst 4 nätverksträffar </w:t>
      </w:r>
      <w:r w:rsidR="00BB4475" w:rsidRPr="008152A5">
        <w:rPr>
          <w:rFonts w:ascii="Georgia" w:eastAsiaTheme="majorEastAsia" w:hAnsi="Georgia" w:cstheme="majorBidi"/>
          <w:color w:val="000000" w:themeColor="text1"/>
          <w:sz w:val="24"/>
          <w:szCs w:val="24"/>
        </w:rPr>
        <w:t xml:space="preserve">med kemikaliekoordinatorer </w:t>
      </w:r>
      <w:r w:rsidR="000918E3" w:rsidRPr="008152A5">
        <w:rPr>
          <w:rFonts w:ascii="Georgia" w:eastAsiaTheme="majorEastAsia" w:hAnsi="Georgia" w:cstheme="majorBidi"/>
          <w:color w:val="000000" w:themeColor="text1"/>
          <w:sz w:val="24"/>
          <w:szCs w:val="24"/>
        </w:rPr>
        <w:t>per år</w:t>
      </w:r>
      <w:r w:rsidR="00311380" w:rsidRPr="008152A5">
        <w:rPr>
          <w:rFonts w:ascii="Georgia" w:eastAsiaTheme="majorEastAsia" w:hAnsi="Georgia" w:cstheme="majorBidi"/>
          <w:color w:val="000000" w:themeColor="text1"/>
          <w:sz w:val="24"/>
          <w:szCs w:val="24"/>
        </w:rPr>
        <w:t>.</w:t>
      </w:r>
      <w:r w:rsidR="00BB4475" w:rsidRPr="008152A5">
        <w:rPr>
          <w:rFonts w:ascii="Georgia" w:eastAsiaTheme="majorEastAsia" w:hAnsi="Georgia" w:cstheme="majorBidi"/>
          <w:color w:val="000000" w:themeColor="text1"/>
          <w:sz w:val="24"/>
          <w:szCs w:val="24"/>
        </w:rPr>
        <w:t xml:space="preserve"> Lab</w:t>
      </w:r>
      <w:r w:rsidR="00311380" w:rsidRPr="008152A5">
        <w:rPr>
          <w:rFonts w:ascii="Georgia" w:eastAsiaTheme="majorEastAsia" w:hAnsi="Georgia" w:cstheme="majorBidi"/>
          <w:color w:val="000000" w:themeColor="text1"/>
          <w:sz w:val="24"/>
          <w:szCs w:val="24"/>
        </w:rPr>
        <w:t>oratorie</w:t>
      </w:r>
      <w:r w:rsidR="00BB4475" w:rsidRPr="008152A5">
        <w:rPr>
          <w:rFonts w:ascii="Georgia" w:eastAsiaTheme="majorEastAsia" w:hAnsi="Georgia" w:cstheme="majorBidi"/>
          <w:color w:val="000000" w:themeColor="text1"/>
          <w:sz w:val="24"/>
          <w:szCs w:val="24"/>
        </w:rPr>
        <w:t xml:space="preserve">ansvariga </w:t>
      </w:r>
      <w:r w:rsidR="00BB4475" w:rsidRPr="00EB7EC2">
        <w:rPr>
          <w:rFonts w:ascii="Georgia" w:eastAsiaTheme="majorEastAsia" w:hAnsi="Georgia" w:cstheme="majorBidi"/>
          <w:sz w:val="24"/>
          <w:szCs w:val="24"/>
        </w:rPr>
        <w:t>bjuds in till minst en av dessa träffar</w:t>
      </w:r>
    </w:p>
    <w:p w14:paraId="53193AB8" w14:textId="6589E651" w:rsidR="000918E3" w:rsidRPr="00EB7EC2" w:rsidRDefault="005B6BA3" w:rsidP="00EB7EC2">
      <w:pPr>
        <w:pStyle w:val="Liststycke"/>
        <w:keepNext/>
        <w:keepLines/>
        <w:numPr>
          <w:ilvl w:val="0"/>
          <w:numId w:val="9"/>
        </w:numPr>
        <w:spacing w:after="0" w:line="240" w:lineRule="auto"/>
        <w:ind w:left="714" w:hanging="357"/>
        <w:outlineLvl w:val="1"/>
        <w:rPr>
          <w:rFonts w:ascii="Georgia" w:eastAsiaTheme="majorEastAsia" w:hAnsi="Georgia" w:cstheme="majorBidi"/>
          <w:sz w:val="24"/>
          <w:szCs w:val="24"/>
        </w:rPr>
      </w:pPr>
      <w:r w:rsidRPr="00EB7EC2">
        <w:rPr>
          <w:rFonts w:ascii="Georgia" w:eastAsiaTheme="majorEastAsia" w:hAnsi="Georgia" w:cstheme="majorBidi"/>
          <w:sz w:val="24"/>
          <w:szCs w:val="24"/>
        </w:rPr>
        <w:t xml:space="preserve">lägga upp mötesanteckningar </w:t>
      </w:r>
      <w:r w:rsidR="000918E3" w:rsidRPr="00EB7EC2">
        <w:rPr>
          <w:rFonts w:ascii="Georgia" w:eastAsiaTheme="majorEastAsia" w:hAnsi="Georgia" w:cstheme="majorBidi"/>
          <w:sz w:val="24"/>
          <w:szCs w:val="24"/>
        </w:rPr>
        <w:t xml:space="preserve">från nätverksträffar </w:t>
      </w:r>
      <w:r w:rsidRPr="00EB7EC2">
        <w:rPr>
          <w:rFonts w:ascii="Georgia" w:eastAsiaTheme="majorEastAsia" w:hAnsi="Georgia" w:cstheme="majorBidi"/>
          <w:sz w:val="24"/>
          <w:szCs w:val="24"/>
        </w:rPr>
        <w:t xml:space="preserve">på BOX och meddela </w:t>
      </w:r>
      <w:r w:rsidR="000918E3" w:rsidRPr="00EB7EC2">
        <w:rPr>
          <w:rFonts w:ascii="Georgia" w:eastAsiaTheme="majorEastAsia" w:hAnsi="Georgia" w:cstheme="majorBidi"/>
          <w:sz w:val="24"/>
          <w:szCs w:val="24"/>
        </w:rPr>
        <w:t xml:space="preserve">administrativ chef </w:t>
      </w:r>
      <w:r w:rsidRPr="00EB7EC2">
        <w:rPr>
          <w:rFonts w:ascii="Georgia" w:eastAsiaTheme="majorEastAsia" w:hAnsi="Georgia" w:cstheme="majorBidi"/>
          <w:sz w:val="24"/>
          <w:szCs w:val="24"/>
        </w:rPr>
        <w:t>när så har skett</w:t>
      </w:r>
      <w:r w:rsidR="000918E3" w:rsidRPr="00EB7EC2">
        <w:rPr>
          <w:rFonts w:ascii="Georgia" w:eastAsiaTheme="majorEastAsia" w:hAnsi="Georgia" w:cstheme="majorBidi"/>
          <w:sz w:val="24"/>
          <w:szCs w:val="24"/>
        </w:rPr>
        <w:t xml:space="preserve"> </w:t>
      </w:r>
    </w:p>
    <w:p w14:paraId="428F5A2C" w14:textId="4E697090" w:rsidR="000918E3" w:rsidRPr="00EB7EC2" w:rsidRDefault="00E53807" w:rsidP="00EB7EC2">
      <w:pPr>
        <w:pStyle w:val="Liststycke"/>
        <w:keepNext/>
        <w:keepLines/>
        <w:numPr>
          <w:ilvl w:val="0"/>
          <w:numId w:val="9"/>
        </w:numPr>
        <w:spacing w:after="0" w:line="240" w:lineRule="auto"/>
        <w:ind w:left="714" w:hanging="357"/>
        <w:outlineLvl w:val="1"/>
        <w:rPr>
          <w:rFonts w:ascii="Georgia" w:eastAsiaTheme="majorEastAsia" w:hAnsi="Georgia" w:cstheme="majorBidi"/>
          <w:sz w:val="24"/>
          <w:szCs w:val="24"/>
        </w:rPr>
      </w:pPr>
      <w:r w:rsidRPr="00EB7EC2">
        <w:rPr>
          <w:rFonts w:ascii="Georgia" w:eastAsiaTheme="majorEastAsia" w:hAnsi="Georgia" w:cstheme="majorBidi"/>
          <w:sz w:val="24"/>
          <w:szCs w:val="24"/>
        </w:rPr>
        <w:t>u</w:t>
      </w:r>
      <w:r w:rsidR="000918E3" w:rsidRPr="00EB7EC2">
        <w:rPr>
          <w:rFonts w:ascii="Georgia" w:eastAsiaTheme="majorEastAsia" w:hAnsi="Georgia" w:cstheme="majorBidi"/>
          <w:sz w:val="24"/>
          <w:szCs w:val="24"/>
        </w:rPr>
        <w:t>ppdatera intranätet (med hjälp av ITM:s kommunikatörer) så att referenser till nyckelpersoner inom nätverket hålls aktuella</w:t>
      </w:r>
      <w:r w:rsidR="0077046F">
        <w:rPr>
          <w:rFonts w:ascii="Georgia" w:eastAsiaTheme="majorEastAsia" w:hAnsi="Georgia" w:cstheme="majorBidi"/>
          <w:sz w:val="24"/>
          <w:szCs w:val="24"/>
        </w:rPr>
        <w:t xml:space="preserve"> </w:t>
      </w:r>
    </w:p>
    <w:p w14:paraId="62547702" w14:textId="362C9383" w:rsidR="000918E3" w:rsidRPr="00EB7EC2" w:rsidRDefault="00E53807" w:rsidP="00EB7EC2">
      <w:pPr>
        <w:pStyle w:val="Liststycke"/>
        <w:keepNext/>
        <w:keepLines/>
        <w:numPr>
          <w:ilvl w:val="0"/>
          <w:numId w:val="9"/>
        </w:numPr>
        <w:spacing w:after="0" w:line="240" w:lineRule="auto"/>
        <w:ind w:left="714" w:hanging="357"/>
        <w:outlineLvl w:val="1"/>
        <w:rPr>
          <w:rFonts w:ascii="Georgia" w:eastAsiaTheme="majorEastAsia" w:hAnsi="Georgia" w:cstheme="majorBidi"/>
          <w:sz w:val="24"/>
          <w:szCs w:val="24"/>
        </w:rPr>
      </w:pPr>
      <w:r w:rsidRPr="00EB7EC2">
        <w:rPr>
          <w:rFonts w:ascii="Georgia" w:eastAsiaTheme="majorEastAsia" w:hAnsi="Georgia" w:cstheme="majorBidi"/>
          <w:sz w:val="24"/>
          <w:szCs w:val="24"/>
        </w:rPr>
        <w:t>s</w:t>
      </w:r>
      <w:r w:rsidR="000918E3" w:rsidRPr="00EB7EC2">
        <w:rPr>
          <w:rFonts w:ascii="Georgia" w:eastAsiaTheme="majorEastAsia" w:hAnsi="Georgia" w:cstheme="majorBidi"/>
          <w:sz w:val="24"/>
          <w:szCs w:val="24"/>
        </w:rPr>
        <w:t>tämm</w:t>
      </w:r>
      <w:r w:rsidRPr="00EB7EC2">
        <w:rPr>
          <w:rFonts w:ascii="Georgia" w:eastAsiaTheme="majorEastAsia" w:hAnsi="Georgia" w:cstheme="majorBidi"/>
          <w:sz w:val="24"/>
          <w:szCs w:val="24"/>
        </w:rPr>
        <w:t>a</w:t>
      </w:r>
      <w:r w:rsidR="000918E3" w:rsidRPr="00EB7EC2">
        <w:rPr>
          <w:rFonts w:ascii="Georgia" w:eastAsiaTheme="majorEastAsia" w:hAnsi="Georgia" w:cstheme="majorBidi"/>
          <w:sz w:val="24"/>
          <w:szCs w:val="24"/>
        </w:rPr>
        <w:t xml:space="preserve"> av med administrativ chef 1-2 gånger årligen</w:t>
      </w:r>
    </w:p>
    <w:p w14:paraId="43246908" w14:textId="67F73904" w:rsidR="00273754" w:rsidRPr="00EB7EC2" w:rsidRDefault="00273754" w:rsidP="00EB7EC2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hAnsi="Georgia" w:cs="Arial"/>
          <w:color w:val="262626"/>
          <w:sz w:val="24"/>
          <w:szCs w:val="24"/>
          <w:highlight w:val="cyan"/>
        </w:rPr>
      </w:pPr>
    </w:p>
    <w:p w14:paraId="36DED87F" w14:textId="64651D37" w:rsidR="008126C2" w:rsidRDefault="008126C2">
      <w:pPr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</w:pPr>
    </w:p>
    <w:p w14:paraId="62195B0C" w14:textId="77777777" w:rsidR="00273754" w:rsidRDefault="00273754">
      <w:pPr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</w:pPr>
      <w:r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  <w:br w:type="page"/>
      </w:r>
    </w:p>
    <w:p w14:paraId="7E69AED3" w14:textId="151ADCCD" w:rsidR="00AE2CFF" w:rsidRDefault="00AE2CFF" w:rsidP="00412953">
      <w:pPr>
        <w:keepNext/>
        <w:keepLines/>
        <w:spacing w:before="200" w:after="0"/>
        <w:outlineLvl w:val="1"/>
        <w:rPr>
          <w:rFonts w:ascii="Georgia" w:eastAsiaTheme="majorEastAsia" w:hAnsi="Georgia" w:cstheme="majorBidi"/>
          <w:b/>
          <w:bCs/>
          <w:color w:val="4F81BD" w:themeColor="accent1"/>
          <w:sz w:val="24"/>
          <w:szCs w:val="24"/>
        </w:rPr>
      </w:pPr>
      <w:r>
        <w:rPr>
          <w:rFonts w:ascii="Georgia" w:eastAsiaTheme="majorEastAsia" w:hAnsi="Georgia" w:cstheme="majorBidi"/>
          <w:b/>
          <w:color w:val="000000" w:themeColor="text1"/>
          <w:sz w:val="24"/>
          <w:szCs w:val="24"/>
        </w:rPr>
        <w:lastRenderedPageBreak/>
        <w:t>Klaraadministration</w:t>
      </w:r>
    </w:p>
    <w:p w14:paraId="7AD252D0" w14:textId="77777777" w:rsidR="00317B29" w:rsidRDefault="00317B29" w:rsidP="00317B29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5953A4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Vara skolans kontaktperson mot KTH:s centrala KLARA-handläggare</w:t>
      </w:r>
    </w:p>
    <w:p w14:paraId="74748E91" w14:textId="06797D34" w:rsidR="00460885" w:rsidRPr="00EB7EC2" w:rsidRDefault="00460885" w:rsidP="00EB7EC2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AB2EE4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 xml:space="preserve">Administrera </w:t>
      </w:r>
      <w:r w:rsidRPr="00EB7EC2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konton för användare på skolan</w:t>
      </w:r>
    </w:p>
    <w:p w14:paraId="7B05D303" w14:textId="31DA10BB" w:rsidR="00460885" w:rsidRPr="00EB7EC2" w:rsidRDefault="00311380" w:rsidP="00EB7EC2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EB7EC2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Vara f</w:t>
      </w:r>
      <w:r w:rsidR="00460885" w:rsidRPr="00EB7EC2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örsta kontaktperson för skolans KLARA</w:t>
      </w:r>
      <w:r w:rsidR="001A0D2B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-</w:t>
      </w:r>
      <w:r w:rsidR="00460885" w:rsidRPr="00EB7EC2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användare</w:t>
      </w:r>
    </w:p>
    <w:p w14:paraId="05B29CD9" w14:textId="3779CD7C" w:rsidR="00317B29" w:rsidRPr="00317B29" w:rsidRDefault="00317B29" w:rsidP="00317B29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>
        <w:rPr>
          <w:rFonts w:ascii="Georgia" w:hAnsi="Georgia"/>
          <w:sz w:val="24"/>
          <w:szCs w:val="24"/>
        </w:rPr>
        <w:t>V</w:t>
      </w:r>
      <w:r w:rsidRPr="005953A4">
        <w:rPr>
          <w:rFonts w:ascii="Georgia" w:hAnsi="Georgia"/>
          <w:sz w:val="24"/>
          <w:szCs w:val="24"/>
        </w:rPr>
        <w:t>ara behjälplig och stötta kemikaliekoordinatorer och kemikalieregistrerare på skolans institutioner i deras uppdrag</w:t>
      </w:r>
    </w:p>
    <w:p w14:paraId="6BC02593" w14:textId="59AD06E3" w:rsidR="00273754" w:rsidRPr="00EB7EC2" w:rsidRDefault="00460885" w:rsidP="00273754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EB7EC2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Vid inventeringsperiodens slut meddela inventeringsstatus till Skolchef och Central KLARA-handläggare</w:t>
      </w:r>
    </w:p>
    <w:p w14:paraId="05FBC8C2" w14:textId="5DEE2A80" w:rsidR="00273754" w:rsidRPr="00EB7EC2" w:rsidRDefault="00273754" w:rsidP="00EB7EC2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EB7EC2">
        <w:rPr>
          <w:rFonts w:ascii="Georgia" w:hAnsi="Georgia" w:cs="Arial"/>
          <w:color w:val="262626"/>
          <w:sz w:val="24"/>
          <w:szCs w:val="24"/>
        </w:rPr>
        <w:t>Vid ej genomförd kemikalieinventering informerar kemikalieansvarig</w:t>
      </w:r>
      <w:r w:rsidR="00311380" w:rsidRPr="00EB7EC2">
        <w:rPr>
          <w:rFonts w:ascii="Georgia" w:hAnsi="Georgia" w:cs="Arial"/>
          <w:color w:val="262626"/>
          <w:sz w:val="24"/>
          <w:szCs w:val="24"/>
        </w:rPr>
        <w:t xml:space="preserve"> och</w:t>
      </w:r>
      <w:r w:rsidRPr="00EB7EC2">
        <w:rPr>
          <w:rFonts w:ascii="Georgia" w:hAnsi="Georgia" w:cs="Arial"/>
          <w:color w:val="262626"/>
          <w:sz w:val="24"/>
          <w:szCs w:val="24"/>
        </w:rPr>
        <w:t xml:space="preserve"> berörda prefekter som sedan ansvarar för att vidta åtgärder</w:t>
      </w:r>
    </w:p>
    <w:p w14:paraId="2D9A1E93" w14:textId="14E149E4" w:rsidR="00460885" w:rsidRPr="00EB7EC2" w:rsidRDefault="00460885" w:rsidP="00EB7EC2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EB7EC2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Ta fram kemikalieförteckningar vid förfrågan</w:t>
      </w:r>
    </w:p>
    <w:p w14:paraId="772F6F88" w14:textId="21DC7E0E" w:rsidR="00460885" w:rsidRPr="00EB7EC2" w:rsidRDefault="00460885" w:rsidP="00EB7EC2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EB7EC2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Ingå i KTH:s grupp för skoladministratörer för KLARA, delta på möten och fortlöpande utbildning</w:t>
      </w:r>
    </w:p>
    <w:p w14:paraId="2E7DA4D4" w14:textId="77777777" w:rsidR="001A0D2B" w:rsidRDefault="00460885" w:rsidP="001A0D2B">
      <w:pPr>
        <w:numPr>
          <w:ilvl w:val="0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EB7EC2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Initiera och samordna utbildning för olika grupper av användare på skolan i samråd med central KLARA-handläggare</w:t>
      </w:r>
    </w:p>
    <w:p w14:paraId="3585BB7D" w14:textId="77777777" w:rsidR="001A0D2B" w:rsidRDefault="00460885" w:rsidP="001A0D2B">
      <w:pPr>
        <w:shd w:val="clear" w:color="auto" w:fill="FFFFFF" w:themeFill="background1"/>
        <w:spacing w:before="100" w:beforeAutospacing="1" w:after="100" w:afterAutospacing="1" w:line="240" w:lineRule="auto"/>
        <w:ind w:left="495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1A0D2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sv-SE"/>
        </w:rPr>
        <w:t>Kompetenskrav</w:t>
      </w:r>
      <w:r w:rsidR="001A0D2B" w:rsidRPr="001A0D2B">
        <w:rPr>
          <w:rFonts w:ascii="Georgia" w:eastAsia="Times New Roman" w:hAnsi="Georgia" w:cs="Arial"/>
          <w:b/>
          <w:bCs/>
          <w:color w:val="000000"/>
          <w:sz w:val="24"/>
          <w:szCs w:val="24"/>
          <w:lang w:eastAsia="sv-SE"/>
        </w:rPr>
        <w:t xml:space="preserve"> för klaraadministration</w:t>
      </w:r>
    </w:p>
    <w:p w14:paraId="2709F17C" w14:textId="77777777" w:rsidR="001A0D2B" w:rsidRDefault="00460885" w:rsidP="001A0D2B">
      <w:pPr>
        <w:numPr>
          <w:ilvl w:val="1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1A0D2B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Genomgången kurs för ”Skoladministratörer för KLARA”</w:t>
      </w:r>
    </w:p>
    <w:p w14:paraId="0A37501D" w14:textId="645B808C" w:rsidR="00460885" w:rsidRPr="001A0D2B" w:rsidRDefault="00460885" w:rsidP="001A0D2B">
      <w:pPr>
        <w:numPr>
          <w:ilvl w:val="1"/>
          <w:numId w:val="1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Arial"/>
          <w:color w:val="262626"/>
          <w:sz w:val="24"/>
          <w:szCs w:val="24"/>
          <w:lang w:eastAsia="sv-SE"/>
        </w:rPr>
      </w:pPr>
      <w:r w:rsidRPr="001A0D2B">
        <w:rPr>
          <w:rFonts w:ascii="Georgia" w:eastAsia="Times New Roman" w:hAnsi="Georgia" w:cs="Arial"/>
          <w:color w:val="262626"/>
          <w:sz w:val="24"/>
          <w:szCs w:val="24"/>
          <w:lang w:eastAsia="sv-SE"/>
        </w:rPr>
        <w:t>Genomgången kurs för ”Inventering av kemikalier på KTH med hjälp av KLARA”</w:t>
      </w:r>
    </w:p>
    <w:p w14:paraId="5DAB6C7B" w14:textId="6B51D158" w:rsidR="00460885" w:rsidRDefault="00460885" w:rsidP="00EB7EC2">
      <w:pPr>
        <w:rPr>
          <w:rFonts w:ascii="Georgia" w:hAnsi="Georgia"/>
          <w:sz w:val="24"/>
          <w:szCs w:val="24"/>
        </w:rPr>
      </w:pPr>
      <w:r w:rsidRPr="005953A4">
        <w:rPr>
          <w:rFonts w:ascii="Georgia" w:hAnsi="Georgia"/>
          <w:sz w:val="24"/>
          <w:szCs w:val="24"/>
        </w:rPr>
        <w:t xml:space="preserve">Uppdraget som </w:t>
      </w:r>
      <w:proofErr w:type="spellStart"/>
      <w:r w:rsidR="001A0D2B">
        <w:rPr>
          <w:rFonts w:ascii="Georgia" w:hAnsi="Georgia"/>
          <w:sz w:val="24"/>
          <w:szCs w:val="24"/>
        </w:rPr>
        <w:t>KAKLARA</w:t>
      </w:r>
      <w:proofErr w:type="spellEnd"/>
      <w:r w:rsidR="001A0D2B">
        <w:rPr>
          <w:rFonts w:ascii="Georgia" w:hAnsi="Georgia"/>
          <w:sz w:val="24"/>
          <w:szCs w:val="24"/>
        </w:rPr>
        <w:t xml:space="preserve"> för </w:t>
      </w:r>
      <w:r w:rsidRPr="005953A4">
        <w:rPr>
          <w:rFonts w:ascii="Georgia" w:hAnsi="Georgia"/>
          <w:sz w:val="24"/>
          <w:szCs w:val="24"/>
        </w:rPr>
        <w:t>ITM kan avbrytas genom att parterna fyller i blanketten ”Härmed avslutas uppdraget” och skickar in originalet till skolans personalstab. Skolchefen är ansvarig för att et</w:t>
      </w:r>
      <w:r w:rsidR="001A0D2B">
        <w:rPr>
          <w:rFonts w:ascii="Georgia" w:hAnsi="Georgia"/>
          <w:sz w:val="24"/>
          <w:szCs w:val="24"/>
        </w:rPr>
        <w:t>t</w:t>
      </w:r>
      <w:r w:rsidRPr="005953A4">
        <w:rPr>
          <w:rFonts w:ascii="Georgia" w:hAnsi="Georgia"/>
          <w:sz w:val="24"/>
          <w:szCs w:val="24"/>
        </w:rPr>
        <w:t xml:space="preserve"> ny </w:t>
      </w:r>
      <w:proofErr w:type="spellStart"/>
      <w:r w:rsidRPr="005953A4">
        <w:rPr>
          <w:rFonts w:ascii="Georgia" w:hAnsi="Georgia"/>
          <w:sz w:val="24"/>
          <w:szCs w:val="24"/>
        </w:rPr>
        <w:t>K</w:t>
      </w:r>
      <w:r w:rsidR="001A0D2B">
        <w:rPr>
          <w:rFonts w:ascii="Georgia" w:hAnsi="Georgia"/>
          <w:sz w:val="24"/>
          <w:szCs w:val="24"/>
        </w:rPr>
        <w:t>A</w:t>
      </w:r>
      <w:r>
        <w:rPr>
          <w:rFonts w:ascii="Georgia" w:hAnsi="Georgia"/>
          <w:sz w:val="24"/>
          <w:szCs w:val="24"/>
        </w:rPr>
        <w:t>KLARA</w:t>
      </w:r>
      <w:proofErr w:type="spellEnd"/>
      <w:r w:rsidRPr="005953A4">
        <w:rPr>
          <w:rFonts w:ascii="Georgia" w:hAnsi="Georgia"/>
          <w:sz w:val="24"/>
          <w:szCs w:val="24"/>
        </w:rPr>
        <w:t xml:space="preserve"> för ITM utses. </w:t>
      </w:r>
    </w:p>
    <w:p w14:paraId="1B11B6C5" w14:textId="77777777" w:rsidR="00D63D66" w:rsidRDefault="00D63D66" w:rsidP="003A4F91">
      <w:pPr>
        <w:shd w:val="clear" w:color="auto" w:fill="FFFFFF"/>
        <w:spacing w:before="100" w:beforeAutospacing="1" w:after="100" w:afterAutospacing="1" w:line="240" w:lineRule="auto"/>
        <w:rPr>
          <w:rFonts w:ascii="Georgia" w:hAnsi="Georgia" w:cs="Arial"/>
          <w:color w:val="262626"/>
          <w:sz w:val="24"/>
          <w:szCs w:val="24"/>
        </w:rPr>
      </w:pPr>
    </w:p>
    <w:p w14:paraId="03D75D75" w14:textId="77777777" w:rsidR="007C65C6" w:rsidRPr="001742EB" w:rsidRDefault="007C65C6" w:rsidP="007C65C6">
      <w:pPr>
        <w:rPr>
          <w:rFonts w:ascii="Georgia" w:hAnsi="Georgia"/>
          <w:sz w:val="24"/>
          <w:szCs w:val="24"/>
        </w:rPr>
      </w:pPr>
      <w:r w:rsidRPr="001742EB">
        <w:rPr>
          <w:rFonts w:ascii="Georgia" w:hAnsi="Georgia"/>
          <w:sz w:val="24"/>
          <w:szCs w:val="24"/>
        </w:rPr>
        <w:t>Datum:</w:t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  <w:t>Datum</w:t>
      </w:r>
    </w:p>
    <w:p w14:paraId="7828F8D7" w14:textId="77777777" w:rsidR="007C65C6" w:rsidRDefault="007C65C6" w:rsidP="007C65C6">
      <w:pPr>
        <w:rPr>
          <w:rFonts w:ascii="Georgia" w:hAnsi="Georgia"/>
          <w:sz w:val="24"/>
          <w:szCs w:val="24"/>
        </w:rPr>
      </w:pPr>
    </w:p>
    <w:p w14:paraId="316F0FF4" w14:textId="77777777" w:rsidR="009C6159" w:rsidRDefault="009C6159" w:rsidP="007C65C6">
      <w:pPr>
        <w:rPr>
          <w:rFonts w:ascii="Georgia" w:hAnsi="Georgia"/>
          <w:sz w:val="24"/>
          <w:szCs w:val="24"/>
        </w:rPr>
      </w:pPr>
    </w:p>
    <w:p w14:paraId="4CFB640F" w14:textId="77777777" w:rsidR="009C6159" w:rsidRPr="001742EB" w:rsidRDefault="009C6159" w:rsidP="009C6159">
      <w:pPr>
        <w:rPr>
          <w:rFonts w:ascii="Georgia" w:hAnsi="Georgia"/>
          <w:sz w:val="24"/>
          <w:szCs w:val="24"/>
        </w:rPr>
      </w:pPr>
      <w:r w:rsidRPr="001742EB">
        <w:rPr>
          <w:rFonts w:ascii="Georgia" w:hAnsi="Georgia"/>
          <w:sz w:val="24"/>
          <w:szCs w:val="24"/>
        </w:rPr>
        <w:t>__________________</w:t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                                            </w:t>
      </w:r>
      <w:r w:rsidRPr="001742EB">
        <w:rPr>
          <w:rFonts w:ascii="Georgia" w:hAnsi="Georgia"/>
          <w:sz w:val="24"/>
          <w:szCs w:val="24"/>
        </w:rPr>
        <w:tab/>
      </w:r>
    </w:p>
    <w:p w14:paraId="633A8381" w14:textId="0C218C97" w:rsidR="009C6159" w:rsidRPr="001742EB" w:rsidRDefault="009C6159" w:rsidP="009C615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</w:t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Sign</w:t>
      </w:r>
    </w:p>
    <w:p w14:paraId="0CC3C223" w14:textId="77777777" w:rsidR="009C6159" w:rsidRDefault="009C6159" w:rsidP="007C65C6">
      <w:pPr>
        <w:rPr>
          <w:rFonts w:ascii="Georgia" w:hAnsi="Georgia"/>
          <w:sz w:val="24"/>
          <w:szCs w:val="24"/>
        </w:rPr>
      </w:pPr>
    </w:p>
    <w:p w14:paraId="56DF37CE" w14:textId="77777777" w:rsidR="007C65C6" w:rsidRPr="001742EB" w:rsidRDefault="007C65C6" w:rsidP="007C65C6">
      <w:pPr>
        <w:rPr>
          <w:rFonts w:ascii="Georgia" w:hAnsi="Georgia"/>
          <w:sz w:val="24"/>
          <w:szCs w:val="24"/>
        </w:rPr>
      </w:pPr>
    </w:p>
    <w:p w14:paraId="4C6CC2A9" w14:textId="77777777" w:rsidR="007C65C6" w:rsidRPr="001742EB" w:rsidRDefault="007C65C6" w:rsidP="007C65C6">
      <w:pPr>
        <w:rPr>
          <w:rFonts w:ascii="Georgia" w:hAnsi="Georgia"/>
          <w:sz w:val="24"/>
          <w:szCs w:val="24"/>
        </w:rPr>
      </w:pPr>
      <w:r w:rsidRPr="001742EB">
        <w:rPr>
          <w:rFonts w:ascii="Georgia" w:hAnsi="Georgia"/>
          <w:sz w:val="24"/>
          <w:szCs w:val="24"/>
        </w:rPr>
        <w:t>__________________</w:t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  <w:u w:val="single"/>
        </w:rPr>
        <w:t xml:space="preserve">                                             </w:t>
      </w:r>
      <w:r w:rsidRPr="001742EB">
        <w:rPr>
          <w:rFonts w:ascii="Georgia" w:hAnsi="Georgia"/>
          <w:sz w:val="24"/>
          <w:szCs w:val="24"/>
        </w:rPr>
        <w:tab/>
      </w:r>
    </w:p>
    <w:p w14:paraId="0374ABA9" w14:textId="77777777" w:rsidR="007C65C6" w:rsidRPr="001742EB" w:rsidRDefault="007C65C6" w:rsidP="007C65C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Namnförty</w:t>
      </w:r>
      <w:r w:rsidRPr="001742EB">
        <w:rPr>
          <w:rFonts w:ascii="Georgia" w:hAnsi="Georgia"/>
          <w:sz w:val="24"/>
          <w:szCs w:val="24"/>
        </w:rPr>
        <w:t>dligande</w:t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  <w:t>Namnförtydligande</w:t>
      </w:r>
    </w:p>
    <w:p w14:paraId="2DEA12D7" w14:textId="661D0B7D" w:rsidR="007C65C6" w:rsidRPr="001742EB" w:rsidRDefault="007C65C6" w:rsidP="007C65C6">
      <w:pPr>
        <w:rPr>
          <w:rFonts w:ascii="Georgia" w:hAnsi="Georgia"/>
          <w:sz w:val="24"/>
          <w:szCs w:val="24"/>
        </w:rPr>
      </w:pPr>
      <w:r w:rsidRPr="001742EB">
        <w:rPr>
          <w:rFonts w:ascii="Georgia" w:hAnsi="Georgia"/>
          <w:sz w:val="24"/>
          <w:szCs w:val="24"/>
        </w:rPr>
        <w:t>Skolchef</w:t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</w:r>
      <w:r w:rsidRPr="001742EB">
        <w:rPr>
          <w:rFonts w:ascii="Georgia" w:hAnsi="Georgia"/>
          <w:sz w:val="24"/>
          <w:szCs w:val="24"/>
        </w:rPr>
        <w:tab/>
      </w:r>
      <w:proofErr w:type="spellStart"/>
      <w:r>
        <w:rPr>
          <w:rFonts w:ascii="Georgia" w:hAnsi="Georgia"/>
          <w:sz w:val="24"/>
          <w:szCs w:val="24"/>
        </w:rPr>
        <w:t>KAKLARA</w:t>
      </w:r>
      <w:proofErr w:type="spellEnd"/>
      <w:r>
        <w:rPr>
          <w:rFonts w:ascii="Georgia" w:hAnsi="Georgia"/>
          <w:sz w:val="24"/>
          <w:szCs w:val="24"/>
        </w:rPr>
        <w:t xml:space="preserve"> (Kemikalieansvarig)</w:t>
      </w:r>
    </w:p>
    <w:p w14:paraId="41C8F396" w14:textId="69BC9CC7" w:rsidR="001F17E3" w:rsidRDefault="001F17E3" w:rsidP="007C65C6">
      <w:pPr>
        <w:shd w:val="clear" w:color="auto" w:fill="FFFFFF"/>
        <w:spacing w:before="100" w:beforeAutospacing="1" w:after="100" w:afterAutospacing="1" w:line="240" w:lineRule="auto"/>
      </w:pPr>
    </w:p>
    <w:sectPr w:rsidR="001F17E3" w:rsidSect="00EB6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57BB"/>
    <w:multiLevelType w:val="multilevel"/>
    <w:tmpl w:val="D2C8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544CE"/>
    <w:multiLevelType w:val="hybridMultilevel"/>
    <w:tmpl w:val="E5EAFF72"/>
    <w:lvl w:ilvl="0" w:tplc="3C82BFC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36363"/>
    <w:multiLevelType w:val="multilevel"/>
    <w:tmpl w:val="35E63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5B707E"/>
    <w:multiLevelType w:val="multilevel"/>
    <w:tmpl w:val="DB84E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622EDF"/>
    <w:multiLevelType w:val="hybridMultilevel"/>
    <w:tmpl w:val="A98A94BC"/>
    <w:lvl w:ilvl="0" w:tplc="8F6C9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DAB9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CE0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C640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C80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60F9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816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DA8C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2CD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2412"/>
    <w:multiLevelType w:val="multilevel"/>
    <w:tmpl w:val="F7DC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0F7A5E"/>
    <w:multiLevelType w:val="multilevel"/>
    <w:tmpl w:val="521C5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355558"/>
    <w:multiLevelType w:val="multilevel"/>
    <w:tmpl w:val="91A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63B91"/>
    <w:multiLevelType w:val="multilevel"/>
    <w:tmpl w:val="E698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4608DB"/>
    <w:multiLevelType w:val="hybridMultilevel"/>
    <w:tmpl w:val="EDF437AC"/>
    <w:lvl w:ilvl="0" w:tplc="40B25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E9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FE68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82DD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BCD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76FE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1C9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DE8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48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26197"/>
    <w:multiLevelType w:val="multilevel"/>
    <w:tmpl w:val="7700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544F01"/>
    <w:multiLevelType w:val="multilevel"/>
    <w:tmpl w:val="2D4A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473DBD"/>
    <w:multiLevelType w:val="multilevel"/>
    <w:tmpl w:val="77C05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275891"/>
    <w:multiLevelType w:val="hybridMultilevel"/>
    <w:tmpl w:val="EF4CF8C2"/>
    <w:lvl w:ilvl="0" w:tplc="9F68039A">
      <w:numFmt w:val="bullet"/>
      <w:lvlText w:val="•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A49C8"/>
    <w:multiLevelType w:val="multilevel"/>
    <w:tmpl w:val="92F8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7"/>
  </w:num>
  <w:num w:numId="9">
    <w:abstractNumId w:val="3"/>
  </w:num>
  <w:num w:numId="10">
    <w:abstractNumId w:val="14"/>
  </w:num>
  <w:num w:numId="11">
    <w:abstractNumId w:val="0"/>
  </w:num>
  <w:num w:numId="12">
    <w:abstractNumId w:val="5"/>
  </w:num>
  <w:num w:numId="13">
    <w:abstractNumId w:val="1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BBA"/>
    <w:rsid w:val="00090F75"/>
    <w:rsid w:val="000918E3"/>
    <w:rsid w:val="00091D51"/>
    <w:rsid w:val="000A2F7D"/>
    <w:rsid w:val="00152A78"/>
    <w:rsid w:val="001A0D2B"/>
    <w:rsid w:val="001A51FD"/>
    <w:rsid w:val="001B58D3"/>
    <w:rsid w:val="001D2530"/>
    <w:rsid w:val="001F17E3"/>
    <w:rsid w:val="001F49A7"/>
    <w:rsid w:val="002334B2"/>
    <w:rsid w:val="00273754"/>
    <w:rsid w:val="002D0AC1"/>
    <w:rsid w:val="002F229C"/>
    <w:rsid w:val="00311380"/>
    <w:rsid w:val="0031229D"/>
    <w:rsid w:val="00317B29"/>
    <w:rsid w:val="003A4F91"/>
    <w:rsid w:val="003A61A4"/>
    <w:rsid w:val="00412953"/>
    <w:rsid w:val="00460885"/>
    <w:rsid w:val="00464D06"/>
    <w:rsid w:val="004C7D68"/>
    <w:rsid w:val="004E06AE"/>
    <w:rsid w:val="004E6445"/>
    <w:rsid w:val="005016D8"/>
    <w:rsid w:val="00531F32"/>
    <w:rsid w:val="00586448"/>
    <w:rsid w:val="005B6BA3"/>
    <w:rsid w:val="005C0878"/>
    <w:rsid w:val="005C2160"/>
    <w:rsid w:val="005D5B82"/>
    <w:rsid w:val="00613E97"/>
    <w:rsid w:val="00615730"/>
    <w:rsid w:val="006F7FF5"/>
    <w:rsid w:val="0077046F"/>
    <w:rsid w:val="007A467C"/>
    <w:rsid w:val="007C65C6"/>
    <w:rsid w:val="008126C2"/>
    <w:rsid w:val="008152A5"/>
    <w:rsid w:val="00820248"/>
    <w:rsid w:val="00880E57"/>
    <w:rsid w:val="008C5503"/>
    <w:rsid w:val="008F0A81"/>
    <w:rsid w:val="0098061D"/>
    <w:rsid w:val="009A188E"/>
    <w:rsid w:val="009C6159"/>
    <w:rsid w:val="00A66199"/>
    <w:rsid w:val="00AB6D73"/>
    <w:rsid w:val="00AE2CFF"/>
    <w:rsid w:val="00AE4651"/>
    <w:rsid w:val="00AE589E"/>
    <w:rsid w:val="00B21404"/>
    <w:rsid w:val="00B34C06"/>
    <w:rsid w:val="00B84BBA"/>
    <w:rsid w:val="00B92A52"/>
    <w:rsid w:val="00BB2156"/>
    <w:rsid w:val="00BB4475"/>
    <w:rsid w:val="00BC20E6"/>
    <w:rsid w:val="00C0623D"/>
    <w:rsid w:val="00C9086F"/>
    <w:rsid w:val="00CB1F77"/>
    <w:rsid w:val="00CD4E71"/>
    <w:rsid w:val="00D63D66"/>
    <w:rsid w:val="00DF59EE"/>
    <w:rsid w:val="00E53807"/>
    <w:rsid w:val="00EB6610"/>
    <w:rsid w:val="00EB7EC2"/>
    <w:rsid w:val="00F427A1"/>
    <w:rsid w:val="00F67527"/>
    <w:rsid w:val="00F85B8B"/>
    <w:rsid w:val="00FE2D48"/>
    <w:rsid w:val="39F7D0CA"/>
    <w:rsid w:val="73D18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4162"/>
  <w15:docId w15:val="{5F9C0A1F-A1E8-2C4E-93BA-A246F6D3E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84BBA"/>
    <w:pPr>
      <w:spacing w:after="100" w:afterAutospacing="1" w:line="240" w:lineRule="auto"/>
      <w:outlineLvl w:val="1"/>
    </w:pPr>
    <w:rPr>
      <w:rFonts w:ascii="Open Sans" w:eastAsia="Times New Roman" w:hAnsi="Open Sans" w:cs="Times New Roman"/>
      <w:b/>
      <w:bCs/>
      <w:color w:val="000000"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B84BBA"/>
    <w:rPr>
      <w:rFonts w:ascii="Open Sans" w:eastAsia="Times New Roman" w:hAnsi="Open Sans" w:cs="Times New Roman"/>
      <w:b/>
      <w:bCs/>
      <w:color w:val="000000"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B84BBA"/>
    <w:rPr>
      <w:i/>
      <w:iCs/>
    </w:rPr>
  </w:style>
  <w:style w:type="character" w:styleId="Stark">
    <w:name w:val="Strong"/>
    <w:basedOn w:val="Standardstycketeckensnitt"/>
    <w:uiPriority w:val="22"/>
    <w:qFormat/>
    <w:rsid w:val="00B84BBA"/>
    <w:rPr>
      <w:b/>
      <w:bCs/>
    </w:rPr>
  </w:style>
  <w:style w:type="paragraph" w:styleId="Liststycke">
    <w:name w:val="List Paragraph"/>
    <w:basedOn w:val="Normal"/>
    <w:uiPriority w:val="34"/>
    <w:qFormat/>
    <w:rsid w:val="003A4F9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918E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918E3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58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58D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58D3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B58D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B5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3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49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538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Carlsson</dc:creator>
  <cp:lastModifiedBy>Microsoft Office User</cp:lastModifiedBy>
  <cp:revision>7</cp:revision>
  <cp:lastPrinted>2019-02-21T12:15:00Z</cp:lastPrinted>
  <dcterms:created xsi:type="dcterms:W3CDTF">2019-09-26T08:11:00Z</dcterms:created>
  <dcterms:modified xsi:type="dcterms:W3CDTF">2019-11-11T09:59:00Z</dcterms:modified>
</cp:coreProperties>
</file>