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2D" w:rsidRDefault="00BE5B2D" w:rsidP="00BE5B2D">
      <w:pPr>
        <w:pStyle w:val="Heading2"/>
        <w:rPr>
          <w:lang w:val="en-US"/>
        </w:rPr>
      </w:pPr>
      <w:bookmarkStart w:id="0" w:name="_GoBack"/>
      <w:r>
        <w:rPr>
          <w:lang w:val="en-US"/>
        </w:rPr>
        <w:t xml:space="preserve">Dear </w:t>
      </w:r>
      <w:r>
        <w:rPr>
          <w:highlight w:val="lightGray"/>
        </w:rPr>
        <w:fldChar w:fldCharType="begin">
          <w:ffData>
            <w:name w:val=""/>
            <w:enabled/>
            <w:calcOnExit w:val="0"/>
            <w:textInput>
              <w:default w:val="[NAME SURNAME reciever]"/>
            </w:textInput>
          </w:ffData>
        </w:fldChar>
      </w:r>
      <w:r>
        <w:rPr>
          <w:highlight w:val="lightGray"/>
          <w:lang w:val="en-US"/>
        </w:rPr>
        <w:instrText xml:space="preserve"> FORMTEXT </w:instrText>
      </w:r>
      <w:r>
        <w:rPr>
          <w:highlight w:val="lightGray"/>
        </w:rPr>
      </w:r>
      <w:r>
        <w:rPr>
          <w:highlight w:val="lightGray"/>
        </w:rPr>
        <w:fldChar w:fldCharType="separate"/>
      </w:r>
      <w:r>
        <w:rPr>
          <w:noProof/>
          <w:highlight w:val="lightGray"/>
          <w:lang w:val="en-US"/>
        </w:rPr>
        <w:t>[NAME SURNAME reciever]</w:t>
      </w:r>
      <w:r>
        <w:rPr>
          <w:highlight w:val="lightGray"/>
        </w:rPr>
        <w:fldChar w:fldCharType="end"/>
      </w:r>
    </w:p>
    <w:bookmarkEnd w:id="0"/>
    <w:p w:rsidR="00BE5B2D" w:rsidRDefault="00BE5B2D" w:rsidP="00BE5B2D">
      <w:pPr>
        <w:rPr>
          <w:rFonts w:cstheme="minorHAnsi"/>
          <w:lang w:val="en-US"/>
        </w:rPr>
      </w:pPr>
    </w:p>
    <w:p w:rsidR="00BE5B2D" w:rsidRDefault="00BE5B2D" w:rsidP="00BE5B2D">
      <w:pPr>
        <w:rPr>
          <w:rFonts w:cstheme="minorHAnsi"/>
          <w:lang w:val="en-US"/>
        </w:rPr>
      </w:pPr>
      <w:r>
        <w:rPr>
          <w:rFonts w:cstheme="minorHAnsi"/>
          <w:highlight w:val="lightGray"/>
        </w:rPr>
        <w:fldChar w:fldCharType="begin">
          <w:ffData>
            <w:name w:val=""/>
            <w:enabled/>
            <w:calcOnExit w:val="0"/>
            <w:textInput>
              <w:default w:val="[NAME SURNAME applicant]"/>
            </w:textInput>
          </w:ffData>
        </w:fldChar>
      </w:r>
      <w:r>
        <w:rPr>
          <w:rFonts w:cstheme="minorHAnsi"/>
          <w:highlight w:val="lightGray"/>
          <w:lang w:val="en-US"/>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lang w:val="en-US"/>
        </w:rPr>
        <w:t>[NAME SURNAME applicant]</w:t>
      </w:r>
      <w:r>
        <w:rPr>
          <w:rFonts w:cstheme="minorHAnsi"/>
          <w:highlight w:val="lightGray"/>
        </w:rPr>
        <w:fldChar w:fldCharType="end"/>
      </w:r>
      <w:r>
        <w:rPr>
          <w:rFonts w:cstheme="minorHAnsi"/>
          <w:lang w:val="en-US"/>
        </w:rPr>
        <w:t xml:space="preserve"> at </w:t>
      </w:r>
      <w:r>
        <w:rPr>
          <w:rFonts w:cstheme="minorHAnsi"/>
          <w:highlight w:val="lightGray"/>
        </w:rPr>
        <w:fldChar w:fldCharType="begin">
          <w:ffData>
            <w:name w:val=""/>
            <w:enabled/>
            <w:calcOnExit w:val="0"/>
            <w:textInput>
              <w:default w:val="[SCHOOL]"/>
            </w:textInput>
          </w:ffData>
        </w:fldChar>
      </w:r>
      <w:r>
        <w:rPr>
          <w:rFonts w:cstheme="minorHAnsi"/>
          <w:highlight w:val="lightGray"/>
          <w:lang w:val="en-US"/>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lang w:val="en-US"/>
        </w:rPr>
        <w:t>[SCHOOL]</w:t>
      </w:r>
      <w:r>
        <w:rPr>
          <w:rFonts w:cstheme="minorHAnsi"/>
          <w:highlight w:val="lightGray"/>
        </w:rPr>
        <w:fldChar w:fldCharType="end"/>
      </w:r>
      <w:r>
        <w:rPr>
          <w:rFonts w:cstheme="minorHAnsi"/>
          <w:lang w:val="en-US"/>
        </w:rPr>
        <w:t xml:space="preserve">, KTH has applied for promotion from </w:t>
      </w:r>
      <w:r>
        <w:rPr>
          <w:rFonts w:cstheme="minorHAnsi"/>
          <w:highlight w:val="lightGray"/>
        </w:rPr>
        <w:fldChar w:fldCharType="begin">
          <w:ffData>
            <w:name w:val=""/>
            <w:enabled/>
            <w:calcOnExit w:val="0"/>
            <w:textInput>
              <w:default w:val="[TITLE to TITLE]"/>
            </w:textInput>
          </w:ffData>
        </w:fldChar>
      </w:r>
      <w:r>
        <w:rPr>
          <w:rFonts w:cstheme="minorHAnsi"/>
          <w:highlight w:val="lightGray"/>
          <w:lang w:val="en-US"/>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lang w:val="en-US"/>
        </w:rPr>
        <w:t>[TITLE to TITLE]</w:t>
      </w:r>
      <w:r>
        <w:rPr>
          <w:rFonts w:cstheme="minorHAnsi"/>
          <w:highlight w:val="lightGray"/>
        </w:rPr>
        <w:fldChar w:fldCharType="end"/>
      </w:r>
      <w:r>
        <w:rPr>
          <w:rFonts w:cstheme="minorHAnsi"/>
          <w:lang w:val="en-US"/>
        </w:rPr>
        <w:t xml:space="preserve"> within the subject </w:t>
      </w:r>
      <w:r>
        <w:rPr>
          <w:rFonts w:cstheme="minorHAnsi"/>
          <w:highlight w:val="lightGray"/>
        </w:rPr>
        <w:fldChar w:fldCharType="begin">
          <w:ffData>
            <w:name w:val=""/>
            <w:enabled/>
            <w:calcOnExit w:val="0"/>
            <w:textInput>
              <w:default w:val="[SUBJECT]"/>
            </w:textInput>
          </w:ffData>
        </w:fldChar>
      </w:r>
      <w:r>
        <w:rPr>
          <w:rFonts w:cstheme="minorHAnsi"/>
          <w:highlight w:val="lightGray"/>
          <w:lang w:val="en-US"/>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lang w:val="en-US"/>
        </w:rPr>
        <w:t>[SUBJECT]</w:t>
      </w:r>
      <w:r>
        <w:rPr>
          <w:rFonts w:cstheme="minorHAnsi"/>
          <w:highlight w:val="lightGray"/>
        </w:rPr>
        <w:fldChar w:fldCharType="end"/>
      </w:r>
      <w:r>
        <w:rPr>
          <w:rFonts w:cstheme="minorHAnsi"/>
          <w:lang w:val="en-US"/>
        </w:rPr>
        <w:t xml:space="preserve">. </w:t>
      </w:r>
      <w:r>
        <w:rPr>
          <w:rFonts w:cstheme="minorHAnsi"/>
          <w:highlight w:val="lightGray"/>
        </w:rPr>
        <w:fldChar w:fldCharType="begin">
          <w:ffData>
            <w:name w:val=""/>
            <w:enabled/>
            <w:calcOnExit w:val="0"/>
            <w:textInput>
              <w:default w:val="[TITLE NAME SURNAME suggester]"/>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lang w:val="en-US"/>
        </w:rPr>
        <w:t>[TITLE NAME SURNAME suggester]</w:t>
      </w:r>
      <w:r>
        <w:rPr>
          <w:rFonts w:cstheme="minorHAnsi"/>
          <w:highlight w:val="lightGray"/>
        </w:rPr>
        <w:fldChar w:fldCharType="end"/>
      </w:r>
      <w:r>
        <w:rPr>
          <w:rFonts w:cstheme="minorHAnsi"/>
          <w:lang w:val="en-US"/>
        </w:rPr>
        <w:t xml:space="preserve"> has suggested you as an expert evaluator to review </w:t>
      </w:r>
      <w:r>
        <w:rPr>
          <w:rFonts w:cstheme="minorHAnsi"/>
          <w:highlight w:val="lightGray"/>
        </w:rPr>
        <w:fldChar w:fldCharType="begin">
          <w:ffData>
            <w:name w:val=""/>
            <w:enabled/>
            <w:calcOnExit w:val="0"/>
            <w:textInput>
              <w:default w:val="[NAME SURNAME applicant]"/>
            </w:textInput>
          </w:ffData>
        </w:fldChar>
      </w:r>
      <w:r>
        <w:rPr>
          <w:rFonts w:cstheme="minorHAnsi"/>
          <w:highlight w:val="lightGray"/>
          <w:lang w:val="en-US"/>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lang w:val="en-US"/>
        </w:rPr>
        <w:t>[NAME SURNAME applicant]</w:t>
      </w:r>
      <w:r>
        <w:rPr>
          <w:rFonts w:cstheme="minorHAnsi"/>
          <w:highlight w:val="lightGray"/>
        </w:rPr>
        <w:fldChar w:fldCharType="end"/>
      </w:r>
      <w:r>
        <w:rPr>
          <w:rFonts w:cstheme="minorHAnsi"/>
          <w:lang w:val="en-US"/>
        </w:rPr>
        <w:t>´s scientific and pedagogical merits.</w:t>
      </w:r>
    </w:p>
    <w:p w:rsidR="00BE5B2D" w:rsidRDefault="00BE5B2D" w:rsidP="00BE5B2D">
      <w:pPr>
        <w:rPr>
          <w:rFonts w:cstheme="minorHAnsi"/>
          <w:lang w:val="en-US"/>
        </w:rPr>
      </w:pPr>
    </w:p>
    <w:p w:rsidR="00BE5B2D" w:rsidRDefault="00BE5B2D" w:rsidP="00BE5B2D">
      <w:pPr>
        <w:rPr>
          <w:rFonts w:cstheme="minorHAnsi"/>
          <w:lang w:val="en-US"/>
        </w:rPr>
      </w:pPr>
      <w:r>
        <w:rPr>
          <w:rFonts w:cstheme="minorHAnsi"/>
          <w:lang w:val="en-US"/>
        </w:rPr>
        <w:t>If you accept to be nominated as an expert evaluator, please let us know whether or not there are any conflicts of interest between you and the applicant and if you have previously been an expert evaluator for this applicant. In addition, please send us a copy of your CV including your pedagogical merits (teaching merits) and your full publication list (with the newest publications listed first).</w:t>
      </w:r>
    </w:p>
    <w:p w:rsidR="00BE5B2D" w:rsidRDefault="00BE5B2D" w:rsidP="00BE5B2D">
      <w:pPr>
        <w:pStyle w:val="Heading3"/>
        <w:rPr>
          <w:lang w:val="en-US"/>
        </w:rPr>
      </w:pPr>
    </w:p>
    <w:p w:rsidR="00BE5B2D" w:rsidRDefault="00BE5B2D" w:rsidP="00BE5B2D">
      <w:pPr>
        <w:pStyle w:val="Heading3"/>
        <w:rPr>
          <w:b/>
          <w:i/>
          <w:lang w:val="en-US"/>
        </w:rPr>
      </w:pPr>
      <w:r>
        <w:rPr>
          <w:b/>
          <w:i/>
          <w:lang w:val="en-US"/>
        </w:rPr>
        <w:t>Being expert in at KTH Royal Institute of Technology</w:t>
      </w:r>
    </w:p>
    <w:p w:rsidR="00BE5B2D" w:rsidRDefault="00BE5B2D" w:rsidP="00BE5B2D">
      <w:pPr>
        <w:rPr>
          <w:rFonts w:cstheme="minorHAnsi"/>
          <w:lang w:val="en-US"/>
        </w:rPr>
      </w:pPr>
      <w:r>
        <w:rPr>
          <w:rFonts w:cstheme="minorHAnsi"/>
          <w:lang w:val="en-US"/>
        </w:rPr>
        <w:t>If you accept this nomination, the school will suggest that the KTH Employment Board appoints you as an expert evaluator for this matter. The KTH Employment Board has meetings a number of times every semester. Your assignment will start when you have been appointed.</w:t>
      </w:r>
    </w:p>
    <w:p w:rsidR="00BE5B2D" w:rsidRDefault="00BE5B2D" w:rsidP="00BE5B2D">
      <w:pPr>
        <w:rPr>
          <w:rFonts w:cstheme="minorHAnsi"/>
          <w:lang w:val="en-US"/>
        </w:rPr>
      </w:pPr>
    </w:p>
    <w:p w:rsidR="00BE5B2D" w:rsidRDefault="00BE5B2D" w:rsidP="00BE5B2D">
      <w:pPr>
        <w:rPr>
          <w:color w:val="222222"/>
          <w:lang w:val="en"/>
        </w:rPr>
      </w:pPr>
      <w:r>
        <w:rPr>
          <w:lang w:val="en-US"/>
        </w:rPr>
        <w:t>KTH handles applications for promotion only in digital format and uses the recruitment system "VARBI</w:t>
      </w:r>
      <w:r>
        <w:rPr>
          <w:color w:val="1F497D"/>
          <w:lang w:val="en-US"/>
        </w:rPr>
        <w:t>“</w:t>
      </w:r>
      <w:r>
        <w:rPr>
          <w:lang w:val="en-US"/>
        </w:rPr>
        <w:t>.</w:t>
      </w:r>
      <w:r>
        <w:rPr>
          <w:color w:val="222222"/>
          <w:lang w:val="en-US"/>
        </w:rPr>
        <w:t xml:space="preserve">  </w:t>
      </w:r>
      <w:r>
        <w:rPr>
          <w:color w:val="222222"/>
          <w:lang w:val="en"/>
        </w:rPr>
        <w:t xml:space="preserve">Login details will be sent to you in an e-mail from the recruitment system. Once you have logged into the system you will be able to reach a special page with the all the documents. </w:t>
      </w:r>
    </w:p>
    <w:p w:rsidR="00BE5B2D" w:rsidRDefault="00BE5B2D" w:rsidP="00BE5B2D">
      <w:pPr>
        <w:rPr>
          <w:rFonts w:cstheme="minorHAnsi"/>
          <w:lang w:val="en-US"/>
        </w:rPr>
      </w:pPr>
    </w:p>
    <w:p w:rsidR="00BE5B2D" w:rsidRDefault="00BE5B2D" w:rsidP="00BE5B2D">
      <w:pPr>
        <w:rPr>
          <w:rFonts w:cstheme="minorHAnsi"/>
          <w:lang w:val="en-US"/>
        </w:rPr>
      </w:pPr>
      <w:r>
        <w:rPr>
          <w:rFonts w:cstheme="minorHAnsi"/>
          <w:lang w:val="en-US"/>
        </w:rPr>
        <w:t xml:space="preserve">KTH expects you to write a statement of 2-3 pages about the applicant’s scientific and pedagogical skills with regard to KTH:s requirements and assessment criteria. Normally you will need to finalize your statement within 3 weeks from the day the assignment was sent to you, but this time limit can be prolonged if needed. The expert evaluation should be sent as an email attached PDF to the KTH central administration for promotions. </w:t>
      </w:r>
    </w:p>
    <w:p w:rsidR="00BE5B2D" w:rsidRDefault="00BE5B2D" w:rsidP="00BE5B2D">
      <w:pPr>
        <w:rPr>
          <w:rFonts w:cstheme="minorHAnsi"/>
          <w:lang w:val="en-US"/>
        </w:rPr>
      </w:pPr>
    </w:p>
    <w:p w:rsidR="00BE5B2D" w:rsidRDefault="00BE5B2D" w:rsidP="00BE5B2D">
      <w:pPr>
        <w:rPr>
          <w:rFonts w:cstheme="minorHAnsi"/>
          <w:lang w:val="en-US"/>
        </w:rPr>
      </w:pPr>
      <w:r>
        <w:rPr>
          <w:rFonts w:cstheme="minorHAnsi"/>
          <w:lang w:val="en-US"/>
        </w:rPr>
        <w:t xml:space="preserve">As an expert evaluator, you are a full, voting member of the Promotion Board. The Board will recommend the decisionmaker whether the application for promotion should be approved or not. </w:t>
      </w:r>
      <w:r>
        <w:rPr>
          <w:rFonts w:eastAsia="Garamond" w:cs="Garamond"/>
          <w:spacing w:val="-1"/>
          <w:lang w:val="en-US"/>
        </w:rPr>
        <w:t>T</w:t>
      </w:r>
      <w:r>
        <w:rPr>
          <w:rFonts w:eastAsia="Garamond" w:cs="Garamond"/>
          <w:lang w:val="en-US"/>
        </w:rPr>
        <w:t>he</w:t>
      </w:r>
      <w:r>
        <w:rPr>
          <w:rFonts w:eastAsia="Garamond" w:cs="Garamond"/>
          <w:spacing w:val="-4"/>
          <w:lang w:val="en-US"/>
        </w:rPr>
        <w:t xml:space="preserve"> </w:t>
      </w:r>
      <w:r>
        <w:rPr>
          <w:rFonts w:eastAsia="Garamond" w:cs="Garamond"/>
          <w:spacing w:val="-1"/>
          <w:lang w:val="en-US"/>
        </w:rPr>
        <w:t>r</w:t>
      </w:r>
      <w:r>
        <w:rPr>
          <w:rFonts w:eastAsia="Garamond" w:cs="Garamond"/>
          <w:lang w:val="en-US"/>
        </w:rPr>
        <w:t>e</w:t>
      </w:r>
      <w:r>
        <w:rPr>
          <w:rFonts w:eastAsia="Garamond" w:cs="Garamond"/>
          <w:spacing w:val="1"/>
          <w:lang w:val="en-US"/>
        </w:rPr>
        <w:t>c</w:t>
      </w:r>
      <w:r>
        <w:rPr>
          <w:rFonts w:eastAsia="Garamond" w:cs="Garamond"/>
          <w:lang w:val="en-US"/>
        </w:rPr>
        <w:t>ommend</w:t>
      </w:r>
      <w:r>
        <w:rPr>
          <w:rFonts w:eastAsia="Garamond" w:cs="Garamond"/>
          <w:spacing w:val="1"/>
          <w:lang w:val="en-US"/>
        </w:rPr>
        <w:t>a</w:t>
      </w:r>
      <w:r>
        <w:rPr>
          <w:rFonts w:eastAsia="Garamond" w:cs="Garamond"/>
          <w:lang w:val="en-US"/>
        </w:rPr>
        <w:t>tion</w:t>
      </w:r>
      <w:r>
        <w:rPr>
          <w:rFonts w:eastAsia="Garamond" w:cs="Garamond"/>
          <w:spacing w:val="-2"/>
          <w:lang w:val="en-US"/>
        </w:rPr>
        <w:t xml:space="preserve"> </w:t>
      </w:r>
      <w:r>
        <w:rPr>
          <w:rFonts w:eastAsia="Garamond" w:cs="Garamond"/>
          <w:lang w:val="en-US"/>
        </w:rPr>
        <w:t>w</w:t>
      </w:r>
      <w:r>
        <w:rPr>
          <w:rFonts w:eastAsia="Garamond" w:cs="Garamond"/>
          <w:spacing w:val="1"/>
          <w:lang w:val="en-US"/>
        </w:rPr>
        <w:t>i</w:t>
      </w:r>
      <w:r>
        <w:rPr>
          <w:rFonts w:eastAsia="Garamond" w:cs="Garamond"/>
          <w:lang w:val="en-US"/>
        </w:rPr>
        <w:t>ll</w:t>
      </w:r>
      <w:r>
        <w:rPr>
          <w:rFonts w:eastAsia="Garamond" w:cs="Garamond"/>
          <w:spacing w:val="-4"/>
          <w:lang w:val="en-US"/>
        </w:rPr>
        <w:t xml:space="preserve"> </w:t>
      </w:r>
      <w:r>
        <w:rPr>
          <w:rFonts w:eastAsia="Garamond" w:cs="Garamond"/>
          <w:lang w:val="en-US"/>
        </w:rPr>
        <w:t>be</w:t>
      </w:r>
      <w:r>
        <w:rPr>
          <w:rFonts w:eastAsia="Garamond" w:cs="Garamond"/>
          <w:spacing w:val="-2"/>
          <w:lang w:val="en-US"/>
        </w:rPr>
        <w:t xml:space="preserve"> </w:t>
      </w:r>
      <w:r>
        <w:rPr>
          <w:rFonts w:eastAsia="Garamond" w:cs="Garamond"/>
          <w:lang w:val="en-US"/>
        </w:rPr>
        <w:t>s</w:t>
      </w:r>
      <w:r>
        <w:rPr>
          <w:rFonts w:eastAsia="Garamond" w:cs="Garamond"/>
          <w:spacing w:val="-1"/>
          <w:lang w:val="en-US"/>
        </w:rPr>
        <w:t>t</w:t>
      </w:r>
      <w:r>
        <w:rPr>
          <w:rFonts w:eastAsia="Garamond" w:cs="Garamond"/>
          <w:spacing w:val="1"/>
          <w:lang w:val="en-US"/>
        </w:rPr>
        <w:t>a</w:t>
      </w:r>
      <w:r>
        <w:rPr>
          <w:rFonts w:eastAsia="Garamond" w:cs="Garamond"/>
          <w:lang w:val="en-US"/>
        </w:rPr>
        <w:t>ted</w:t>
      </w:r>
      <w:r>
        <w:rPr>
          <w:rFonts w:eastAsia="Garamond" w:cs="Garamond"/>
          <w:spacing w:val="-4"/>
          <w:lang w:val="en-US"/>
        </w:rPr>
        <w:t xml:space="preserve"> </w:t>
      </w:r>
      <w:r>
        <w:rPr>
          <w:rFonts w:eastAsia="Garamond" w:cs="Garamond"/>
          <w:lang w:val="en-US"/>
        </w:rPr>
        <w:t>in a</w:t>
      </w:r>
      <w:r>
        <w:rPr>
          <w:rFonts w:eastAsia="Garamond" w:cs="Garamond"/>
          <w:spacing w:val="3"/>
          <w:lang w:val="en-US"/>
        </w:rPr>
        <w:t xml:space="preserve"> </w:t>
      </w:r>
      <w:r>
        <w:rPr>
          <w:rFonts w:eastAsia="Garamond" w:cs="Garamond"/>
          <w:lang w:val="en-US"/>
        </w:rPr>
        <w:t>p</w:t>
      </w:r>
      <w:r>
        <w:rPr>
          <w:rFonts w:eastAsia="Garamond" w:cs="Garamond"/>
          <w:spacing w:val="-1"/>
          <w:lang w:val="en-US"/>
        </w:rPr>
        <w:t>r</w:t>
      </w:r>
      <w:r>
        <w:rPr>
          <w:rFonts w:eastAsia="Garamond" w:cs="Garamond"/>
          <w:lang w:val="en-US"/>
        </w:rPr>
        <w:t>otocol. In the case of application for promotion to professor, the protocol and the expert evaluations will be sent to the president of KTH. In the case of application for</w:t>
      </w:r>
      <w:r>
        <w:rPr>
          <w:rFonts w:eastAsia="Garamond" w:cs="Garamond"/>
          <w:spacing w:val="1"/>
          <w:lang w:val="en-US"/>
        </w:rPr>
        <w:t xml:space="preserve"> </w:t>
      </w:r>
      <w:r>
        <w:rPr>
          <w:rFonts w:eastAsia="Garamond" w:cs="Garamond"/>
          <w:lang w:val="en-US"/>
        </w:rPr>
        <w:t>pro</w:t>
      </w:r>
      <w:r>
        <w:rPr>
          <w:rFonts w:eastAsia="Garamond" w:cs="Garamond"/>
          <w:spacing w:val="-1"/>
          <w:lang w:val="en-US"/>
        </w:rPr>
        <w:t>m</w:t>
      </w:r>
      <w:r>
        <w:rPr>
          <w:rFonts w:eastAsia="Garamond" w:cs="Garamond"/>
          <w:lang w:val="en-US"/>
        </w:rPr>
        <w:t xml:space="preserve">otion </w:t>
      </w:r>
      <w:r>
        <w:rPr>
          <w:rFonts w:eastAsia="Garamond" w:cs="Garamond"/>
          <w:spacing w:val="-1"/>
          <w:lang w:val="en-US"/>
        </w:rPr>
        <w:t>t</w:t>
      </w:r>
      <w:r>
        <w:rPr>
          <w:rFonts w:eastAsia="Garamond" w:cs="Garamond"/>
          <w:lang w:val="en-US"/>
        </w:rPr>
        <w:t>o</w:t>
      </w:r>
      <w:r>
        <w:rPr>
          <w:rFonts w:eastAsia="Garamond" w:cs="Garamond"/>
          <w:spacing w:val="-1"/>
          <w:position w:val="1"/>
          <w:lang w:val="en-US"/>
        </w:rPr>
        <w:t xml:space="preserve"> </w:t>
      </w:r>
      <w:r>
        <w:rPr>
          <w:rFonts w:eastAsia="Garamond" w:cs="Garamond"/>
          <w:position w:val="1"/>
          <w:lang w:val="en-US"/>
        </w:rPr>
        <w:t>a</w:t>
      </w:r>
      <w:r>
        <w:rPr>
          <w:rFonts w:eastAsia="Garamond" w:cs="Garamond"/>
          <w:spacing w:val="2"/>
          <w:position w:val="1"/>
          <w:lang w:val="en-US"/>
        </w:rPr>
        <w:t>s</w:t>
      </w:r>
      <w:r>
        <w:rPr>
          <w:rFonts w:eastAsia="Garamond" w:cs="Garamond"/>
          <w:spacing w:val="-1"/>
          <w:position w:val="1"/>
          <w:lang w:val="en-US"/>
        </w:rPr>
        <w:t>s</w:t>
      </w:r>
      <w:r>
        <w:rPr>
          <w:rFonts w:eastAsia="Garamond" w:cs="Garamond"/>
          <w:position w:val="1"/>
          <w:lang w:val="en-US"/>
        </w:rPr>
        <w:t>o</w:t>
      </w:r>
      <w:r>
        <w:rPr>
          <w:rFonts w:eastAsia="Garamond" w:cs="Garamond"/>
          <w:spacing w:val="1"/>
          <w:position w:val="1"/>
          <w:lang w:val="en-US"/>
        </w:rPr>
        <w:t>c</w:t>
      </w:r>
      <w:r>
        <w:rPr>
          <w:rFonts w:eastAsia="Garamond" w:cs="Garamond"/>
          <w:position w:val="1"/>
          <w:lang w:val="en-US"/>
        </w:rPr>
        <w:t>i</w:t>
      </w:r>
      <w:r>
        <w:rPr>
          <w:rFonts w:eastAsia="Garamond" w:cs="Garamond"/>
          <w:spacing w:val="1"/>
          <w:position w:val="1"/>
          <w:lang w:val="en-US"/>
        </w:rPr>
        <w:t>a</w:t>
      </w:r>
      <w:r>
        <w:rPr>
          <w:rFonts w:eastAsia="Garamond" w:cs="Garamond"/>
          <w:position w:val="1"/>
          <w:lang w:val="en-US"/>
        </w:rPr>
        <w:t>te</w:t>
      </w:r>
      <w:r>
        <w:rPr>
          <w:rFonts w:eastAsia="Garamond" w:cs="Garamond"/>
          <w:spacing w:val="-7"/>
          <w:position w:val="1"/>
          <w:lang w:val="en-US"/>
        </w:rPr>
        <w:t xml:space="preserve"> </w:t>
      </w:r>
      <w:r>
        <w:rPr>
          <w:rFonts w:eastAsia="Garamond" w:cs="Garamond"/>
          <w:position w:val="1"/>
          <w:lang w:val="en-US"/>
        </w:rPr>
        <w:t>p</w:t>
      </w:r>
      <w:r>
        <w:rPr>
          <w:rFonts w:eastAsia="Garamond" w:cs="Garamond"/>
          <w:spacing w:val="-1"/>
          <w:position w:val="1"/>
          <w:lang w:val="en-US"/>
        </w:rPr>
        <w:t>r</w:t>
      </w:r>
      <w:r>
        <w:rPr>
          <w:rFonts w:eastAsia="Garamond" w:cs="Garamond"/>
          <w:position w:val="1"/>
          <w:lang w:val="en-US"/>
        </w:rPr>
        <w:t>o</w:t>
      </w:r>
      <w:r>
        <w:rPr>
          <w:rFonts w:eastAsia="Garamond" w:cs="Garamond"/>
          <w:spacing w:val="-1"/>
          <w:position w:val="1"/>
          <w:lang w:val="en-US"/>
        </w:rPr>
        <w:t>f</w:t>
      </w:r>
      <w:r>
        <w:rPr>
          <w:rFonts w:eastAsia="Garamond" w:cs="Garamond"/>
          <w:position w:val="1"/>
          <w:lang w:val="en-US"/>
        </w:rPr>
        <w:t>es</w:t>
      </w:r>
      <w:r>
        <w:rPr>
          <w:rFonts w:eastAsia="Garamond" w:cs="Garamond"/>
          <w:spacing w:val="-1"/>
          <w:position w:val="1"/>
          <w:lang w:val="en-US"/>
        </w:rPr>
        <w:t>s</w:t>
      </w:r>
      <w:r>
        <w:rPr>
          <w:rFonts w:eastAsia="Garamond" w:cs="Garamond"/>
          <w:position w:val="1"/>
          <w:lang w:val="en-US"/>
        </w:rPr>
        <w:t>o</w:t>
      </w:r>
      <w:r>
        <w:rPr>
          <w:rFonts w:eastAsia="Garamond" w:cs="Garamond"/>
          <w:spacing w:val="-1"/>
          <w:position w:val="1"/>
          <w:lang w:val="en-US"/>
        </w:rPr>
        <w:t>r</w:t>
      </w:r>
      <w:r>
        <w:rPr>
          <w:rFonts w:eastAsia="Garamond" w:cs="Garamond"/>
          <w:position w:val="1"/>
          <w:lang w:val="en-US"/>
        </w:rPr>
        <w:t>, the protocol and the expert evaluations will be sent to the head of school at one of KTH: s five schools.</w:t>
      </w:r>
    </w:p>
    <w:p w:rsidR="00BE5B2D" w:rsidRDefault="00BE5B2D" w:rsidP="00BE5B2D">
      <w:pPr>
        <w:rPr>
          <w:rFonts w:eastAsia="Garamond" w:cs="Garamond"/>
          <w:sz w:val="20"/>
          <w:szCs w:val="20"/>
          <w:lang w:val="en-US"/>
        </w:rPr>
      </w:pPr>
    </w:p>
    <w:p w:rsidR="00BE5B2D" w:rsidRDefault="00BE5B2D" w:rsidP="00BE5B2D">
      <w:pPr>
        <w:rPr>
          <w:rFonts w:cstheme="minorHAnsi"/>
          <w:lang w:val="en-US"/>
        </w:rPr>
      </w:pPr>
      <w:r>
        <w:rPr>
          <w:rFonts w:cstheme="minorHAnsi"/>
          <w:lang w:val="en-US"/>
        </w:rPr>
        <w:t>Please note that at KTH the task as expert evaluator includes your participation at a board meeting, usually remotely by video or by phone. After the board meeting, you will have the opportunity to revise your evaluation document. When the meeting is finished and you have submitted your final written evaluation, your assignment will end. Your remuneration of 6000 Swedish Crowns (SEK) will then be disbursed.</w:t>
      </w:r>
    </w:p>
    <w:p w:rsidR="00BE5B2D" w:rsidRDefault="00BE5B2D" w:rsidP="00BE5B2D">
      <w:pPr>
        <w:rPr>
          <w:rFonts w:cstheme="minorHAnsi"/>
          <w:lang w:val="en-US"/>
        </w:rPr>
      </w:pPr>
    </w:p>
    <w:p w:rsidR="00BE5B2D" w:rsidRDefault="00BE5B2D" w:rsidP="00BE5B2D">
      <w:pPr>
        <w:rPr>
          <w:rFonts w:cstheme="minorHAnsi"/>
          <w:lang w:val="en-US"/>
        </w:rPr>
      </w:pPr>
    </w:p>
    <w:p w:rsidR="00BE5B2D" w:rsidRDefault="00BE5B2D" w:rsidP="00BE5B2D">
      <w:pPr>
        <w:rPr>
          <w:rFonts w:cstheme="minorHAnsi"/>
          <w:lang w:val="en-US"/>
        </w:rPr>
      </w:pPr>
      <w:r>
        <w:rPr>
          <w:rFonts w:cstheme="minorHAnsi"/>
          <w:lang w:val="en-US"/>
        </w:rPr>
        <w:lastRenderedPageBreak/>
        <w:t>With Best Regards</w:t>
      </w:r>
    </w:p>
    <w:p w:rsidR="00BE5B2D" w:rsidRDefault="00BE5B2D" w:rsidP="00BE5B2D">
      <w:pPr>
        <w:rPr>
          <w:rFonts w:cstheme="minorHAnsi"/>
          <w:lang w:val="en-US"/>
        </w:rPr>
      </w:pPr>
    </w:p>
    <w:p w:rsidR="00BE5B2D" w:rsidRDefault="00BE5B2D" w:rsidP="00BE5B2D">
      <w:pPr>
        <w:rPr>
          <w:rFonts w:cstheme="minorHAnsi"/>
          <w:lang w:val="en-US"/>
        </w:rPr>
      </w:pPr>
      <w:r>
        <w:rPr>
          <w:rFonts w:cstheme="minorHAnsi"/>
          <w:highlight w:val="lightGray"/>
        </w:rPr>
        <w:fldChar w:fldCharType="begin">
          <w:ffData>
            <w:name w:val=""/>
            <w:enabled/>
            <w:calcOnExit w:val="0"/>
            <w:textInput>
              <w:default w:val="[NAME SURNAME]"/>
            </w:textInput>
          </w:ffData>
        </w:fldChar>
      </w:r>
      <w:r>
        <w:rPr>
          <w:rFonts w:cstheme="minorHAnsi"/>
          <w:highlight w:val="lightGray"/>
          <w:lang w:val="en-US"/>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lang w:val="en-US"/>
        </w:rPr>
        <w:t>[NAME SURNAME]</w:t>
      </w:r>
      <w:r>
        <w:rPr>
          <w:rFonts w:cstheme="minorHAnsi"/>
          <w:highlight w:val="lightGray"/>
        </w:rPr>
        <w:fldChar w:fldCharType="end"/>
      </w:r>
    </w:p>
    <w:p w:rsidR="00BE5B2D" w:rsidRDefault="00BE5B2D" w:rsidP="00BE5B2D">
      <w:pPr>
        <w:rPr>
          <w:rFonts w:cstheme="minorHAnsi"/>
          <w:lang w:val="en-US"/>
        </w:rPr>
      </w:pPr>
      <w:r>
        <w:rPr>
          <w:rFonts w:cstheme="minorHAnsi"/>
          <w:highlight w:val="lightGray"/>
        </w:rPr>
        <w:fldChar w:fldCharType="begin">
          <w:ffData>
            <w:name w:val=""/>
            <w:enabled/>
            <w:calcOnExit w:val="0"/>
            <w:textInput>
              <w:default w:val="[SCHOOL]"/>
            </w:textInput>
          </w:ffData>
        </w:fldChar>
      </w:r>
      <w:r>
        <w:rPr>
          <w:rFonts w:cstheme="minorHAnsi"/>
          <w:highlight w:val="lightGray"/>
          <w:lang w:val="en-US"/>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lang w:val="en-US"/>
        </w:rPr>
        <w:t>[SCHOOL]</w:t>
      </w:r>
      <w:r>
        <w:rPr>
          <w:rFonts w:cstheme="minorHAnsi"/>
          <w:highlight w:val="lightGray"/>
        </w:rPr>
        <w:fldChar w:fldCharType="end"/>
      </w:r>
      <w:r>
        <w:rPr>
          <w:rFonts w:cstheme="minorHAnsi"/>
          <w:lang w:val="en-US"/>
        </w:rPr>
        <w:t>, KTH Royal Institute of Technology</w:t>
      </w:r>
    </w:p>
    <w:p w:rsidR="00AB5D2D" w:rsidRPr="008408F1" w:rsidRDefault="00AB5D2D" w:rsidP="008408F1">
      <w:pPr>
        <w:pStyle w:val="KTHTitel"/>
      </w:pPr>
    </w:p>
    <w:sectPr w:rsidR="00AB5D2D" w:rsidRPr="008408F1" w:rsidSect="00F91257">
      <w:headerReference w:type="default" r:id="rId7"/>
      <w:footerReference w:type="default" r:id="rId8"/>
      <w:headerReference w:type="first" r:id="rId9"/>
      <w:footerReference w:type="first" r:id="rId10"/>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B0" w:rsidRDefault="00B20DB0" w:rsidP="00AB37AC">
      <w:r>
        <w:separator/>
      </w:r>
    </w:p>
  </w:endnote>
  <w:endnote w:type="continuationSeparator" w:id="0">
    <w:p w:rsidR="00B20DB0" w:rsidRDefault="00B20DB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BE5B2D">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BE5B2D">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BE5B2D">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BE5B2D">
            <w:rPr>
              <w:rStyle w:val="PageNumber"/>
              <w:noProof/>
            </w:rPr>
            <w:t>2</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B0" w:rsidRDefault="00B20DB0" w:rsidP="00AB37AC">
      <w:r>
        <w:separator/>
      </w:r>
    </w:p>
  </w:footnote>
  <w:footnote w:type="continuationSeparator" w:id="0">
    <w:p w:rsidR="00B20DB0" w:rsidRDefault="00B20DB0"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rsidTr="00916344">
      <w:trPr>
        <w:trHeight w:val="238"/>
      </w:trPr>
      <w:tc>
        <w:tcPr>
          <w:tcW w:w="4740"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c>
        <w:tcPr>
          <w:tcW w:w="226" w:type="dxa"/>
        </w:tcPr>
        <w:p w:rsidR="006A7494" w:rsidRPr="00271F0E" w:rsidRDefault="006A7494" w:rsidP="007A0DF9">
          <w:pPr>
            <w:pStyle w:val="HeaderBold"/>
          </w:pPr>
        </w:p>
      </w:tc>
      <w:tc>
        <w:tcPr>
          <w:tcW w:w="1962" w:type="dxa"/>
        </w:tcPr>
        <w:p w:rsidR="006A7494" w:rsidRPr="00271F0E" w:rsidRDefault="006A7494" w:rsidP="007A0DF9">
          <w:pPr>
            <w:pStyle w:val="HeaderBold"/>
          </w:pPr>
        </w:p>
      </w:tc>
    </w:tr>
    <w:tr w:rsidR="006A7494" w:rsidTr="007A0DF9">
      <w:tc>
        <w:tcPr>
          <w:tcW w:w="4740"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Pr>
        <w:p w:rsidR="006A7494" w:rsidRPr="00D6309B" w:rsidRDefault="006A7494" w:rsidP="007A0DF9">
          <w:pPr>
            <w:pStyle w:val="Header"/>
          </w:pPr>
        </w:p>
      </w:tc>
    </w:tr>
    <w:tr w:rsidR="006A7494" w:rsidTr="00916344">
      <w:trPr>
        <w:trHeight w:val="238"/>
      </w:trPr>
      <w:tc>
        <w:tcPr>
          <w:tcW w:w="9116" w:type="dxa"/>
          <w:gridSpan w:val="5"/>
        </w:tcPr>
        <w:p w:rsidR="006A7494" w:rsidRPr="006A7494" w:rsidRDefault="006A7494" w:rsidP="006A7494">
          <w:pPr>
            <w:pStyle w:val="HeaderBold"/>
          </w:pPr>
        </w:p>
      </w:tc>
    </w:tr>
    <w:tr w:rsidR="006A7494" w:rsidTr="007A0DF9">
      <w:tc>
        <w:tcPr>
          <w:tcW w:w="9116" w:type="dxa"/>
          <w:gridSpan w:val="5"/>
        </w:tcPr>
        <w:p w:rsidR="006A7494" w:rsidRPr="006A7494" w:rsidRDefault="006A7494" w:rsidP="006A7494">
          <w:pPr>
            <w:pStyle w:val="Header"/>
          </w:pPr>
        </w:p>
      </w:tc>
    </w:tr>
  </w:tbl>
  <w:p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rsidTr="003F35E7">
      <w:trPr>
        <w:trHeight w:val="238"/>
      </w:trPr>
      <w:tc>
        <w:tcPr>
          <w:tcW w:w="3521" w:type="dxa"/>
          <w:vMerge w:val="restart"/>
        </w:tcPr>
        <w:p w:rsidR="006A7494" w:rsidRDefault="006A7494" w:rsidP="007A0DF9">
          <w:pPr>
            <w:pStyle w:val="Header"/>
            <w:spacing w:before="60"/>
            <w:rPr>
              <w:b/>
            </w:rPr>
          </w:pPr>
          <w:r>
            <w:rPr>
              <w:noProof/>
              <w:lang w:eastAsia="sv-SE"/>
            </w:rPr>
            <w:drawing>
              <wp:inline distT="0" distB="0" distL="0" distR="0" wp14:anchorId="559A87C5" wp14:editId="245775DF">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bl>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2D"/>
    <w:rsid w:val="00037A26"/>
    <w:rsid w:val="000B4D37"/>
    <w:rsid w:val="000F0D78"/>
    <w:rsid w:val="001621F9"/>
    <w:rsid w:val="0018642A"/>
    <w:rsid w:val="001F3547"/>
    <w:rsid w:val="002179BC"/>
    <w:rsid w:val="002749BA"/>
    <w:rsid w:val="002A115A"/>
    <w:rsid w:val="002E47D4"/>
    <w:rsid w:val="00310604"/>
    <w:rsid w:val="00326A21"/>
    <w:rsid w:val="00354E81"/>
    <w:rsid w:val="00383258"/>
    <w:rsid w:val="003A221F"/>
    <w:rsid w:val="003B55F6"/>
    <w:rsid w:val="003C5C7A"/>
    <w:rsid w:val="003D5E50"/>
    <w:rsid w:val="003F0FAA"/>
    <w:rsid w:val="003F35E7"/>
    <w:rsid w:val="00484AB4"/>
    <w:rsid w:val="004A3440"/>
    <w:rsid w:val="00516DE4"/>
    <w:rsid w:val="00523FF5"/>
    <w:rsid w:val="00547786"/>
    <w:rsid w:val="00547E65"/>
    <w:rsid w:val="0057553D"/>
    <w:rsid w:val="00611DEC"/>
    <w:rsid w:val="006574CC"/>
    <w:rsid w:val="00692949"/>
    <w:rsid w:val="006A7494"/>
    <w:rsid w:val="006C3154"/>
    <w:rsid w:val="00730430"/>
    <w:rsid w:val="007835A7"/>
    <w:rsid w:val="00792464"/>
    <w:rsid w:val="007B03F4"/>
    <w:rsid w:val="007F3C19"/>
    <w:rsid w:val="007F67AA"/>
    <w:rsid w:val="00825507"/>
    <w:rsid w:val="008408F1"/>
    <w:rsid w:val="00863257"/>
    <w:rsid w:val="00873303"/>
    <w:rsid w:val="008815CA"/>
    <w:rsid w:val="008822FA"/>
    <w:rsid w:val="008E4593"/>
    <w:rsid w:val="00916344"/>
    <w:rsid w:val="00922FFA"/>
    <w:rsid w:val="009361E7"/>
    <w:rsid w:val="0096544C"/>
    <w:rsid w:val="00981197"/>
    <w:rsid w:val="009A3428"/>
    <w:rsid w:val="009A59C3"/>
    <w:rsid w:val="00A011CC"/>
    <w:rsid w:val="00A37248"/>
    <w:rsid w:val="00A506FD"/>
    <w:rsid w:val="00A77340"/>
    <w:rsid w:val="00A833EA"/>
    <w:rsid w:val="00AA3946"/>
    <w:rsid w:val="00AB37AC"/>
    <w:rsid w:val="00AB5D2D"/>
    <w:rsid w:val="00AE299D"/>
    <w:rsid w:val="00AF0371"/>
    <w:rsid w:val="00B02309"/>
    <w:rsid w:val="00B20DB0"/>
    <w:rsid w:val="00B411DA"/>
    <w:rsid w:val="00B5121A"/>
    <w:rsid w:val="00B90528"/>
    <w:rsid w:val="00BC64D7"/>
    <w:rsid w:val="00BD10EE"/>
    <w:rsid w:val="00BE5B2D"/>
    <w:rsid w:val="00C06690"/>
    <w:rsid w:val="00C46B7C"/>
    <w:rsid w:val="00C65034"/>
    <w:rsid w:val="00C87FA2"/>
    <w:rsid w:val="00D2245B"/>
    <w:rsid w:val="00E179F1"/>
    <w:rsid w:val="00E61ED9"/>
    <w:rsid w:val="00EB07F4"/>
    <w:rsid w:val="00EB1D22"/>
    <w:rsid w:val="00EF1D64"/>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91E704-A51C-499E-A56D-BC20EE50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2D"/>
    <w:rPr>
      <w:sz w:val="22"/>
      <w:szCs w:val="22"/>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na-3.ug.kth.se\kthwin\office\templates\KTH_Grundmall.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KTH_Grundmall.dotx</Template>
  <TotalTime>1</TotalTime>
  <Pages>2</Pages>
  <Words>460</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Bröms</dc:creator>
  <cp:lastModifiedBy>Katarina Bröms</cp:lastModifiedBy>
  <cp:revision>1</cp:revision>
  <dcterms:created xsi:type="dcterms:W3CDTF">2020-09-21T09:27:00Z</dcterms:created>
  <dcterms:modified xsi:type="dcterms:W3CDTF">2020-09-21T09:28:00Z</dcterms:modified>
</cp:coreProperties>
</file>