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horzAnchor="margin" w:tblpXSpec="center" w:tblpY="-1995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1956"/>
        <w:gridCol w:w="226"/>
        <w:gridCol w:w="1962"/>
        <w:gridCol w:w="226"/>
        <w:gridCol w:w="1962"/>
      </w:tblGrid>
      <w:tr w:rsidR="00732EA8" w:rsidRPr="00CD7813" w:rsidTr="00732EA8">
        <w:trPr>
          <w:trHeight w:val="227"/>
        </w:trPr>
        <w:tc>
          <w:tcPr>
            <w:tcW w:w="3521" w:type="dxa"/>
            <w:vMerge w:val="restart"/>
          </w:tcPr>
          <w:p w:rsidR="00732EA8" w:rsidRDefault="00732EA8" w:rsidP="00732EA8">
            <w:pPr>
              <w:pStyle w:val="Header"/>
              <w:rPr>
                <w:b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732EA8" w:rsidRPr="00CD7813" w:rsidRDefault="00A03C96" w:rsidP="00732EA8">
            <w:pPr>
              <w:pStyle w:val="Header"/>
            </w:pPr>
            <w:r>
              <w:t>Annie Inman</w:t>
            </w:r>
          </w:p>
        </w:tc>
        <w:tc>
          <w:tcPr>
            <w:tcW w:w="226" w:type="dxa"/>
          </w:tcPr>
          <w:p w:rsidR="00732EA8" w:rsidRPr="00CD7813" w:rsidRDefault="00732EA8" w:rsidP="00732EA8">
            <w:pPr>
              <w:pStyle w:val="Header"/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732EA8" w:rsidRPr="00CD7813" w:rsidRDefault="008754AC" w:rsidP="008754AC">
            <w:pPr>
              <w:pStyle w:val="Arial7"/>
              <w:framePr w:hSpace="0" w:wrap="auto" w:hAnchor="text" w:xAlign="left" w:yAlign="inline"/>
            </w:pPr>
            <w:fldSimple w:instr=" FILLIN  Datum  \* MERGEFORMAT ">
              <w:r w:rsidR="00A03C96">
                <w:t>2020-05-13</w:t>
              </w:r>
            </w:fldSimple>
          </w:p>
        </w:tc>
        <w:tc>
          <w:tcPr>
            <w:tcW w:w="226" w:type="dxa"/>
          </w:tcPr>
          <w:p w:rsidR="00732EA8" w:rsidRPr="00CD7813" w:rsidRDefault="00732EA8" w:rsidP="00732EA8">
            <w:pPr>
              <w:pStyle w:val="Header"/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732EA8" w:rsidRPr="00CD7813" w:rsidRDefault="00732EA8" w:rsidP="00A505B7">
            <w:pPr>
              <w:pStyle w:val="Arialrubrik75"/>
              <w:framePr w:hSpace="0" w:wrap="auto" w:hAnchor="text" w:xAlign="left" w:yAlign="inline"/>
            </w:pPr>
          </w:p>
        </w:tc>
      </w:tr>
      <w:tr w:rsidR="00732EA8" w:rsidTr="00732EA8">
        <w:trPr>
          <w:trHeight w:val="238"/>
        </w:trPr>
        <w:tc>
          <w:tcPr>
            <w:tcW w:w="3521" w:type="dxa"/>
            <w:vMerge/>
          </w:tcPr>
          <w:p w:rsidR="00732EA8" w:rsidRPr="00CD7813" w:rsidRDefault="00732EA8" w:rsidP="00732EA8">
            <w:pPr>
              <w:pStyle w:val="Header"/>
              <w:rPr>
                <w:b/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732EA8" w:rsidRPr="006A7494" w:rsidRDefault="00732EA8" w:rsidP="00732EA8">
            <w:pPr>
              <w:pStyle w:val="HeaderBold"/>
            </w:pPr>
          </w:p>
        </w:tc>
        <w:tc>
          <w:tcPr>
            <w:tcW w:w="226" w:type="dxa"/>
          </w:tcPr>
          <w:p w:rsidR="00732EA8" w:rsidRPr="006A7494" w:rsidRDefault="00732EA8" w:rsidP="00732EA8">
            <w:pPr>
              <w:pStyle w:val="HeaderBold"/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732EA8" w:rsidRPr="006A7494" w:rsidRDefault="00732EA8" w:rsidP="00732EA8">
            <w:pPr>
              <w:pStyle w:val="HeaderBold"/>
            </w:pPr>
          </w:p>
        </w:tc>
        <w:tc>
          <w:tcPr>
            <w:tcW w:w="226" w:type="dxa"/>
          </w:tcPr>
          <w:p w:rsidR="00732EA8" w:rsidRPr="006A7494" w:rsidRDefault="00732EA8" w:rsidP="00732EA8">
            <w:pPr>
              <w:pStyle w:val="HeaderBold"/>
            </w:pPr>
          </w:p>
        </w:tc>
        <w:tc>
          <w:tcPr>
            <w:tcW w:w="1962" w:type="dxa"/>
          </w:tcPr>
          <w:p w:rsidR="00732EA8" w:rsidRPr="006A7494" w:rsidRDefault="00732EA8" w:rsidP="00732EA8">
            <w:pPr>
              <w:pStyle w:val="HeaderBold"/>
            </w:pPr>
          </w:p>
        </w:tc>
      </w:tr>
      <w:tr w:rsidR="00732EA8" w:rsidRPr="00CD7813" w:rsidTr="00732EA8">
        <w:trPr>
          <w:trHeight w:val="227"/>
        </w:trPr>
        <w:tc>
          <w:tcPr>
            <w:tcW w:w="3521" w:type="dxa"/>
            <w:vMerge/>
          </w:tcPr>
          <w:p w:rsidR="00732EA8" w:rsidRDefault="00732EA8" w:rsidP="00732EA8">
            <w:pPr>
              <w:pStyle w:val="Header"/>
              <w:rPr>
                <w:b/>
              </w:rPr>
            </w:pPr>
          </w:p>
        </w:tc>
        <w:tc>
          <w:tcPr>
            <w:tcW w:w="6332" w:type="dxa"/>
            <w:gridSpan w:val="5"/>
          </w:tcPr>
          <w:p w:rsidR="00732EA8" w:rsidRPr="00CD7813" w:rsidRDefault="00732EA8" w:rsidP="00732EA8">
            <w:pPr>
              <w:pStyle w:val="Header"/>
            </w:pPr>
          </w:p>
        </w:tc>
      </w:tr>
      <w:tr w:rsidR="00732EA8" w:rsidRPr="00CD7813" w:rsidTr="00732EA8">
        <w:trPr>
          <w:trHeight w:val="238"/>
        </w:trPr>
        <w:tc>
          <w:tcPr>
            <w:tcW w:w="3521" w:type="dxa"/>
            <w:vMerge/>
          </w:tcPr>
          <w:p w:rsidR="00732EA8" w:rsidRPr="00CD7813" w:rsidRDefault="00732EA8" w:rsidP="00732EA8">
            <w:pPr>
              <w:pStyle w:val="Header"/>
              <w:rPr>
                <w:b/>
              </w:rPr>
            </w:pPr>
          </w:p>
        </w:tc>
        <w:tc>
          <w:tcPr>
            <w:tcW w:w="1956" w:type="dxa"/>
          </w:tcPr>
          <w:p w:rsidR="00732EA8" w:rsidRPr="00CD7813" w:rsidRDefault="00732EA8" w:rsidP="00732EA8">
            <w:pPr>
              <w:pStyle w:val="HeaderBold"/>
            </w:pPr>
          </w:p>
        </w:tc>
        <w:tc>
          <w:tcPr>
            <w:tcW w:w="226" w:type="dxa"/>
          </w:tcPr>
          <w:p w:rsidR="00732EA8" w:rsidRPr="00CD7813" w:rsidRDefault="00732EA8" w:rsidP="00732EA8">
            <w:pPr>
              <w:pStyle w:val="HeaderBold"/>
            </w:pPr>
          </w:p>
        </w:tc>
        <w:tc>
          <w:tcPr>
            <w:tcW w:w="1962" w:type="dxa"/>
          </w:tcPr>
          <w:p w:rsidR="00732EA8" w:rsidRPr="00CD7813" w:rsidRDefault="00732EA8" w:rsidP="00732EA8">
            <w:pPr>
              <w:pStyle w:val="HeaderBold"/>
            </w:pPr>
          </w:p>
        </w:tc>
        <w:tc>
          <w:tcPr>
            <w:tcW w:w="226" w:type="dxa"/>
          </w:tcPr>
          <w:p w:rsidR="00732EA8" w:rsidRPr="00CD7813" w:rsidRDefault="00732EA8" w:rsidP="00732EA8">
            <w:pPr>
              <w:pStyle w:val="HeaderBold"/>
            </w:pPr>
          </w:p>
        </w:tc>
        <w:tc>
          <w:tcPr>
            <w:tcW w:w="1962" w:type="dxa"/>
          </w:tcPr>
          <w:p w:rsidR="00732EA8" w:rsidRPr="00CD7813" w:rsidRDefault="00732EA8" w:rsidP="00732EA8">
            <w:pPr>
              <w:pStyle w:val="HeaderBold"/>
            </w:pPr>
          </w:p>
        </w:tc>
      </w:tr>
      <w:tr w:rsidR="00732EA8" w:rsidRPr="00CD7813" w:rsidTr="00732EA8">
        <w:trPr>
          <w:trHeight w:val="227"/>
        </w:trPr>
        <w:tc>
          <w:tcPr>
            <w:tcW w:w="3521" w:type="dxa"/>
            <w:vMerge/>
          </w:tcPr>
          <w:p w:rsidR="00732EA8" w:rsidRPr="00CD7813" w:rsidRDefault="00732EA8" w:rsidP="00732EA8">
            <w:pPr>
              <w:pStyle w:val="Header"/>
              <w:rPr>
                <w:b/>
              </w:rPr>
            </w:pPr>
          </w:p>
        </w:tc>
        <w:tc>
          <w:tcPr>
            <w:tcW w:w="1956" w:type="dxa"/>
          </w:tcPr>
          <w:p w:rsidR="00732EA8" w:rsidRPr="00CD7813" w:rsidRDefault="00732EA8" w:rsidP="00732EA8">
            <w:pPr>
              <w:pStyle w:val="Header"/>
            </w:pPr>
          </w:p>
        </w:tc>
        <w:tc>
          <w:tcPr>
            <w:tcW w:w="226" w:type="dxa"/>
          </w:tcPr>
          <w:p w:rsidR="00732EA8" w:rsidRPr="00CD7813" w:rsidRDefault="00732EA8" w:rsidP="00732EA8">
            <w:pPr>
              <w:pStyle w:val="Header"/>
            </w:pPr>
          </w:p>
        </w:tc>
        <w:tc>
          <w:tcPr>
            <w:tcW w:w="1962" w:type="dxa"/>
          </w:tcPr>
          <w:p w:rsidR="00732EA8" w:rsidRPr="00CD7813" w:rsidRDefault="00732EA8" w:rsidP="00732EA8">
            <w:pPr>
              <w:pStyle w:val="Header"/>
            </w:pPr>
          </w:p>
        </w:tc>
        <w:tc>
          <w:tcPr>
            <w:tcW w:w="226" w:type="dxa"/>
          </w:tcPr>
          <w:p w:rsidR="00732EA8" w:rsidRPr="00CD7813" w:rsidRDefault="00732EA8" w:rsidP="00732EA8">
            <w:pPr>
              <w:pStyle w:val="Header"/>
            </w:pPr>
          </w:p>
        </w:tc>
        <w:tc>
          <w:tcPr>
            <w:tcW w:w="1962" w:type="dxa"/>
          </w:tcPr>
          <w:p w:rsidR="00732EA8" w:rsidRPr="00CD7813" w:rsidRDefault="00732EA8" w:rsidP="00732EA8">
            <w:pPr>
              <w:pStyle w:val="Header"/>
            </w:pPr>
          </w:p>
        </w:tc>
      </w:tr>
      <w:tr w:rsidR="00732EA8" w:rsidRPr="00CD7813" w:rsidTr="00732EA8">
        <w:trPr>
          <w:trHeight w:val="238"/>
        </w:trPr>
        <w:tc>
          <w:tcPr>
            <w:tcW w:w="3521" w:type="dxa"/>
            <w:vMerge/>
          </w:tcPr>
          <w:p w:rsidR="00732EA8" w:rsidRPr="00CD7813" w:rsidRDefault="00732EA8" w:rsidP="00732EA8">
            <w:pPr>
              <w:pStyle w:val="Header"/>
              <w:rPr>
                <w:b/>
              </w:rPr>
            </w:pPr>
          </w:p>
        </w:tc>
        <w:tc>
          <w:tcPr>
            <w:tcW w:w="1956" w:type="dxa"/>
          </w:tcPr>
          <w:p w:rsidR="00732EA8" w:rsidRPr="00CD7813" w:rsidRDefault="00732EA8" w:rsidP="00732EA8">
            <w:pPr>
              <w:pStyle w:val="HeaderBold"/>
            </w:pPr>
          </w:p>
        </w:tc>
        <w:tc>
          <w:tcPr>
            <w:tcW w:w="226" w:type="dxa"/>
          </w:tcPr>
          <w:p w:rsidR="00732EA8" w:rsidRPr="00CD7813" w:rsidRDefault="00732EA8" w:rsidP="00732EA8">
            <w:pPr>
              <w:pStyle w:val="HeaderBold"/>
            </w:pPr>
          </w:p>
        </w:tc>
        <w:tc>
          <w:tcPr>
            <w:tcW w:w="1962" w:type="dxa"/>
          </w:tcPr>
          <w:p w:rsidR="00732EA8" w:rsidRPr="00CD7813" w:rsidRDefault="00732EA8" w:rsidP="00732EA8">
            <w:pPr>
              <w:pStyle w:val="HeaderBold"/>
            </w:pPr>
          </w:p>
        </w:tc>
        <w:tc>
          <w:tcPr>
            <w:tcW w:w="226" w:type="dxa"/>
          </w:tcPr>
          <w:p w:rsidR="00732EA8" w:rsidRPr="00CD7813" w:rsidRDefault="00732EA8" w:rsidP="00732EA8">
            <w:pPr>
              <w:pStyle w:val="HeaderBold"/>
            </w:pPr>
          </w:p>
        </w:tc>
        <w:tc>
          <w:tcPr>
            <w:tcW w:w="1962" w:type="dxa"/>
          </w:tcPr>
          <w:p w:rsidR="00732EA8" w:rsidRPr="00CD7813" w:rsidRDefault="00732EA8" w:rsidP="00732EA8">
            <w:pPr>
              <w:pStyle w:val="HeaderBold"/>
            </w:pPr>
          </w:p>
        </w:tc>
      </w:tr>
      <w:tr w:rsidR="00732EA8" w:rsidRPr="00CD7813" w:rsidTr="00732EA8">
        <w:trPr>
          <w:trHeight w:val="227"/>
        </w:trPr>
        <w:tc>
          <w:tcPr>
            <w:tcW w:w="3521" w:type="dxa"/>
            <w:vMerge/>
          </w:tcPr>
          <w:p w:rsidR="00732EA8" w:rsidRPr="00CD7813" w:rsidRDefault="00732EA8" w:rsidP="00732EA8">
            <w:pPr>
              <w:pStyle w:val="Header"/>
              <w:rPr>
                <w:b/>
              </w:rPr>
            </w:pPr>
          </w:p>
        </w:tc>
        <w:tc>
          <w:tcPr>
            <w:tcW w:w="1956" w:type="dxa"/>
          </w:tcPr>
          <w:p w:rsidR="00732EA8" w:rsidRPr="00CD7813" w:rsidRDefault="00732EA8" w:rsidP="00732EA8">
            <w:pPr>
              <w:pStyle w:val="Header"/>
            </w:pPr>
          </w:p>
        </w:tc>
        <w:tc>
          <w:tcPr>
            <w:tcW w:w="226" w:type="dxa"/>
          </w:tcPr>
          <w:p w:rsidR="00732EA8" w:rsidRPr="00CD7813" w:rsidRDefault="00732EA8" w:rsidP="00732EA8">
            <w:pPr>
              <w:pStyle w:val="Header"/>
            </w:pPr>
          </w:p>
        </w:tc>
        <w:tc>
          <w:tcPr>
            <w:tcW w:w="1962" w:type="dxa"/>
          </w:tcPr>
          <w:p w:rsidR="00732EA8" w:rsidRPr="00CD7813" w:rsidRDefault="00732EA8" w:rsidP="00732EA8">
            <w:pPr>
              <w:pStyle w:val="Header"/>
            </w:pPr>
          </w:p>
        </w:tc>
        <w:tc>
          <w:tcPr>
            <w:tcW w:w="226" w:type="dxa"/>
          </w:tcPr>
          <w:p w:rsidR="00732EA8" w:rsidRPr="00CD7813" w:rsidRDefault="00732EA8" w:rsidP="00732EA8">
            <w:pPr>
              <w:pStyle w:val="Header"/>
            </w:pPr>
          </w:p>
        </w:tc>
        <w:tc>
          <w:tcPr>
            <w:tcW w:w="1962" w:type="dxa"/>
          </w:tcPr>
          <w:p w:rsidR="00732EA8" w:rsidRPr="00CD7813" w:rsidRDefault="00732EA8" w:rsidP="00732EA8">
            <w:pPr>
              <w:pStyle w:val="Header"/>
            </w:pPr>
          </w:p>
        </w:tc>
      </w:tr>
    </w:tbl>
    <w:p w:rsidR="00732EA8" w:rsidRDefault="00732EA8" w:rsidP="00754C4C">
      <w:pPr>
        <w:pStyle w:val="KTHTitel"/>
      </w:pPr>
    </w:p>
    <w:p w:rsidR="00E41775" w:rsidRPr="00407FD3" w:rsidRDefault="009173C1" w:rsidP="00754C4C">
      <w:pPr>
        <w:pStyle w:val="KTHTitel"/>
        <w:rPr>
          <w:rFonts w:cstheme="majorHAnsi"/>
          <w:lang w:val="en-US"/>
        </w:rPr>
      </w:pPr>
      <w:sdt>
        <w:sdtPr>
          <w:rPr>
            <w:rFonts w:cstheme="majorHAnsi"/>
          </w:rPr>
          <w:id w:val="1557199160"/>
          <w:placeholder>
            <w:docPart w:val="3886DF3955EC4FDD8AF93906B189022A"/>
          </w:placeholder>
        </w:sdtPr>
        <w:sdtEndPr/>
        <w:sdtContent>
          <w:bookmarkStart w:id="0" w:name="bkmDokTitel"/>
          <w:r w:rsidR="00203D73" w:rsidRPr="00407FD3">
            <w:rPr>
              <w:rFonts w:cstheme="majorHAnsi"/>
              <w:lang w:val="en-US"/>
            </w:rPr>
            <w:t xml:space="preserve">CBH </w:t>
          </w:r>
          <w:r w:rsidR="00A03C96" w:rsidRPr="00407FD3">
            <w:rPr>
              <w:rFonts w:cstheme="majorHAnsi"/>
              <w:lang w:val="en-US"/>
            </w:rPr>
            <w:t>Environmental and Lab Safety Group</w:t>
          </w:r>
        </w:sdtContent>
      </w:sdt>
      <w:r w:rsidR="00BD6C83" w:rsidRPr="00407FD3">
        <w:rPr>
          <w:rFonts w:cstheme="majorHAnsi"/>
          <w:lang w:val="en-US"/>
        </w:rPr>
        <w:t xml:space="preserve"> </w:t>
      </w:r>
      <w:bookmarkEnd w:id="0"/>
    </w:p>
    <w:p w:rsidR="00BC5A21" w:rsidRPr="00407FD3" w:rsidRDefault="00BC5A21" w:rsidP="00BC5A21">
      <w:pPr>
        <w:pStyle w:val="BodyText"/>
        <w:rPr>
          <w:rFonts w:asciiTheme="majorHAnsi" w:hAnsiTheme="majorHAnsi" w:cstheme="majorHAnsi"/>
          <w:lang w:val="en-US"/>
        </w:rPr>
      </w:pPr>
    </w:p>
    <w:tbl>
      <w:tblPr>
        <w:tblStyle w:val="TableGrid"/>
        <w:tblW w:w="9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6355"/>
      </w:tblGrid>
      <w:tr w:rsidR="00E41775" w:rsidRPr="00407FD3" w:rsidTr="00E41775">
        <w:tc>
          <w:tcPr>
            <w:tcW w:w="2786" w:type="dxa"/>
          </w:tcPr>
          <w:p w:rsidR="00E41775" w:rsidRPr="00407FD3" w:rsidRDefault="00E41775" w:rsidP="00E41775">
            <w:pPr>
              <w:pStyle w:val="BodyText"/>
              <w:rPr>
                <w:rFonts w:asciiTheme="majorHAnsi" w:hAnsiTheme="majorHAnsi" w:cstheme="majorHAnsi"/>
              </w:rPr>
            </w:pPr>
            <w:r w:rsidRPr="00407FD3">
              <w:rPr>
                <w:rFonts w:asciiTheme="majorHAnsi" w:hAnsiTheme="majorHAnsi" w:cstheme="majorHAnsi"/>
              </w:rPr>
              <w:t>Datum för mötet:</w:t>
            </w:r>
          </w:p>
        </w:tc>
        <w:tc>
          <w:tcPr>
            <w:tcW w:w="6355" w:type="dxa"/>
          </w:tcPr>
          <w:p w:rsidR="00E41775" w:rsidRPr="00407FD3" w:rsidRDefault="009173C1" w:rsidP="00E41775">
            <w:pPr>
              <w:pStyle w:val="BodyTex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93659506"/>
                <w:placeholder>
                  <w:docPart w:val="7C8E1ECE0FB3436E97B9E66D7269D380"/>
                </w:placeholder>
                <w:date w:fullDate="2020-05-13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BB2637" w:rsidRPr="00407FD3">
                  <w:rPr>
                    <w:rFonts w:asciiTheme="majorHAnsi" w:hAnsiTheme="majorHAnsi" w:cstheme="majorHAnsi"/>
                  </w:rPr>
                  <w:t>2020-05-13</w:t>
                </w:r>
              </w:sdtContent>
            </w:sdt>
          </w:p>
          <w:p w:rsidR="00E41775" w:rsidRPr="00407FD3" w:rsidRDefault="00E41775" w:rsidP="00E41775">
            <w:pPr>
              <w:pStyle w:val="BodyText"/>
              <w:rPr>
                <w:rFonts w:asciiTheme="majorHAnsi" w:hAnsiTheme="majorHAnsi" w:cstheme="majorHAnsi"/>
              </w:rPr>
            </w:pPr>
          </w:p>
        </w:tc>
      </w:tr>
      <w:tr w:rsidR="00E41775" w:rsidRPr="00407FD3" w:rsidTr="00E41775">
        <w:tc>
          <w:tcPr>
            <w:tcW w:w="2786" w:type="dxa"/>
          </w:tcPr>
          <w:p w:rsidR="00E41775" w:rsidRPr="00407FD3" w:rsidRDefault="00E41775" w:rsidP="00E41775">
            <w:pPr>
              <w:pStyle w:val="BodyText"/>
              <w:rPr>
                <w:rFonts w:asciiTheme="majorHAnsi" w:hAnsiTheme="majorHAnsi" w:cstheme="majorHAnsi"/>
              </w:rPr>
            </w:pPr>
            <w:r w:rsidRPr="00407FD3">
              <w:rPr>
                <w:rFonts w:asciiTheme="majorHAnsi" w:hAnsiTheme="majorHAnsi" w:cstheme="majorHAnsi"/>
              </w:rPr>
              <w:t>Plats för mötet</w:t>
            </w:r>
          </w:p>
        </w:tc>
        <w:tc>
          <w:tcPr>
            <w:tcW w:w="6355" w:type="dxa"/>
          </w:tcPr>
          <w:p w:rsidR="00E41775" w:rsidRPr="00407FD3" w:rsidRDefault="00BB2637" w:rsidP="00E41775">
            <w:pPr>
              <w:pStyle w:val="BodyText"/>
              <w:rPr>
                <w:rFonts w:asciiTheme="majorHAnsi" w:hAnsiTheme="majorHAnsi" w:cstheme="majorHAnsi"/>
              </w:rPr>
            </w:pPr>
            <w:r w:rsidRPr="00407FD3">
              <w:rPr>
                <w:rFonts w:asciiTheme="majorHAnsi" w:hAnsiTheme="majorHAnsi" w:cstheme="majorHAnsi"/>
              </w:rPr>
              <w:t>Zoom</w:t>
            </w:r>
          </w:p>
          <w:p w:rsidR="00E41775" w:rsidRPr="00407FD3" w:rsidRDefault="00E41775" w:rsidP="00E41775">
            <w:pPr>
              <w:pStyle w:val="BodyText"/>
              <w:rPr>
                <w:rFonts w:asciiTheme="majorHAnsi" w:hAnsiTheme="majorHAnsi" w:cstheme="majorHAnsi"/>
              </w:rPr>
            </w:pPr>
          </w:p>
        </w:tc>
      </w:tr>
      <w:tr w:rsidR="00E41775" w:rsidRPr="00407FD3" w:rsidTr="00E41775">
        <w:tc>
          <w:tcPr>
            <w:tcW w:w="2786" w:type="dxa"/>
          </w:tcPr>
          <w:p w:rsidR="00E41775" w:rsidRPr="00407FD3" w:rsidRDefault="00E41775" w:rsidP="00543BD6">
            <w:pPr>
              <w:pStyle w:val="BodyText"/>
              <w:rPr>
                <w:rFonts w:asciiTheme="majorHAnsi" w:hAnsiTheme="majorHAnsi" w:cstheme="majorHAnsi"/>
              </w:rPr>
            </w:pPr>
            <w:r w:rsidRPr="00407FD3">
              <w:rPr>
                <w:rFonts w:asciiTheme="majorHAnsi" w:hAnsiTheme="majorHAnsi" w:cstheme="majorHAnsi"/>
              </w:rPr>
              <w:t>Närvarande:</w:t>
            </w:r>
          </w:p>
        </w:tc>
        <w:tc>
          <w:tcPr>
            <w:tcW w:w="6355" w:type="dxa"/>
          </w:tcPr>
          <w:p w:rsidR="00BB2637" w:rsidRPr="00407FD3" w:rsidRDefault="00BB2637" w:rsidP="00BB2637">
            <w:pPr>
              <w:pStyle w:val="BodyText"/>
              <w:rPr>
                <w:rFonts w:asciiTheme="majorHAnsi" w:hAnsiTheme="majorHAnsi" w:cstheme="majorHAnsi"/>
              </w:rPr>
            </w:pPr>
            <w:r w:rsidRPr="00407FD3">
              <w:rPr>
                <w:rFonts w:asciiTheme="majorHAnsi" w:hAnsiTheme="majorHAnsi" w:cstheme="majorHAnsi"/>
              </w:rPr>
              <w:t>Catharina Silfverbrand Lindh -Huvudskyddsombud CBH</w:t>
            </w:r>
          </w:p>
          <w:p w:rsidR="00BB2637" w:rsidRPr="00407FD3" w:rsidRDefault="00BB2637" w:rsidP="00BB2637">
            <w:pPr>
              <w:pStyle w:val="BodyText"/>
              <w:tabs>
                <w:tab w:val="left" w:pos="1560"/>
              </w:tabs>
              <w:rPr>
                <w:rFonts w:asciiTheme="majorHAnsi" w:hAnsiTheme="majorHAnsi" w:cstheme="majorHAnsi"/>
              </w:rPr>
            </w:pPr>
            <w:r w:rsidRPr="00407FD3">
              <w:rPr>
                <w:rFonts w:asciiTheme="majorHAnsi" w:hAnsiTheme="majorHAnsi" w:cstheme="majorHAnsi"/>
              </w:rPr>
              <w:t>Matthäus Bäbler – Campus Valhallavägen, Institutioner för Kemiteknik</w:t>
            </w:r>
          </w:p>
          <w:p w:rsidR="00BB2637" w:rsidRPr="00407FD3" w:rsidRDefault="00BB2637" w:rsidP="00BB2637">
            <w:pPr>
              <w:pStyle w:val="BodyText"/>
              <w:rPr>
                <w:rFonts w:asciiTheme="majorHAnsi" w:hAnsiTheme="majorHAnsi" w:cstheme="majorHAnsi"/>
              </w:rPr>
            </w:pPr>
            <w:r w:rsidRPr="00407FD3">
              <w:rPr>
                <w:rFonts w:asciiTheme="majorHAnsi" w:hAnsiTheme="majorHAnsi" w:cstheme="majorHAnsi"/>
              </w:rPr>
              <w:t>Sara Kanje – Campus Albanova, Institutioner för Proteinvetenskap</w:t>
            </w:r>
          </w:p>
          <w:p w:rsidR="00BB2637" w:rsidRPr="00407FD3" w:rsidRDefault="00BB2637" w:rsidP="00BB2637">
            <w:pPr>
              <w:pStyle w:val="BodyText"/>
              <w:rPr>
                <w:rFonts w:asciiTheme="majorHAnsi" w:hAnsiTheme="majorHAnsi" w:cstheme="majorHAnsi"/>
              </w:rPr>
            </w:pPr>
            <w:r w:rsidRPr="00407FD3">
              <w:rPr>
                <w:rFonts w:asciiTheme="majorHAnsi" w:hAnsiTheme="majorHAnsi" w:cstheme="majorHAnsi"/>
              </w:rPr>
              <w:t xml:space="preserve">Lauren McKee – Campus Albanova, Institutioner för Kemi (Division </w:t>
            </w:r>
            <w:proofErr w:type="spellStart"/>
            <w:r w:rsidRPr="00407FD3">
              <w:rPr>
                <w:rFonts w:asciiTheme="majorHAnsi" w:hAnsiTheme="majorHAnsi" w:cstheme="majorHAnsi"/>
              </w:rPr>
              <w:t>of</w:t>
            </w:r>
            <w:proofErr w:type="spellEnd"/>
            <w:r w:rsidRPr="00407FD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07FD3">
              <w:rPr>
                <w:rFonts w:asciiTheme="majorHAnsi" w:hAnsiTheme="majorHAnsi" w:cstheme="majorHAnsi"/>
              </w:rPr>
              <w:t>Glycoscience</w:t>
            </w:r>
            <w:proofErr w:type="spellEnd"/>
            <w:r w:rsidRPr="00407FD3">
              <w:rPr>
                <w:rFonts w:asciiTheme="majorHAnsi" w:hAnsiTheme="majorHAnsi" w:cstheme="majorHAnsi"/>
              </w:rPr>
              <w:t>)</w:t>
            </w:r>
          </w:p>
          <w:p w:rsidR="00BB2637" w:rsidRPr="00407FD3" w:rsidRDefault="00BB2637" w:rsidP="00BB2637">
            <w:pPr>
              <w:pStyle w:val="BodyText"/>
              <w:rPr>
                <w:rFonts w:asciiTheme="majorHAnsi" w:hAnsiTheme="majorHAnsi" w:cstheme="majorHAnsi"/>
              </w:rPr>
            </w:pPr>
            <w:r w:rsidRPr="00407FD3">
              <w:rPr>
                <w:rFonts w:asciiTheme="majorHAnsi" w:hAnsiTheme="majorHAnsi" w:cstheme="majorHAnsi"/>
              </w:rPr>
              <w:t>Daniel Tavast – CBH, Infrastrukturansvarig</w:t>
            </w:r>
          </w:p>
          <w:p w:rsidR="00BB2637" w:rsidRPr="00407FD3" w:rsidRDefault="00BB2637" w:rsidP="00BB2637">
            <w:pPr>
              <w:pStyle w:val="BodyText"/>
              <w:rPr>
                <w:rFonts w:asciiTheme="majorHAnsi" w:hAnsiTheme="majorHAnsi" w:cstheme="majorHAnsi"/>
              </w:rPr>
            </w:pPr>
            <w:r w:rsidRPr="00407FD3">
              <w:rPr>
                <w:rFonts w:asciiTheme="majorHAnsi" w:hAnsiTheme="majorHAnsi" w:cstheme="majorHAnsi"/>
              </w:rPr>
              <w:t>Erik Landberg –</w:t>
            </w:r>
            <w:r w:rsidRPr="00407FD3">
              <w:rPr>
                <w:rFonts w:asciiTheme="majorHAnsi" w:hAnsiTheme="majorHAnsi" w:cstheme="majorHAnsi"/>
                <w:color w:val="262626"/>
                <w:shd w:val="clear" w:color="auto" w:fill="FFFFFF"/>
              </w:rPr>
              <w:t xml:space="preserve"> Campus Valhallavägen, Fiber and Polymer Tech</w:t>
            </w:r>
          </w:p>
          <w:p w:rsidR="00BB2637" w:rsidRPr="00407FD3" w:rsidRDefault="00BB2637" w:rsidP="00BB2637">
            <w:pPr>
              <w:pStyle w:val="BodyText"/>
              <w:rPr>
                <w:rFonts w:asciiTheme="majorHAnsi" w:hAnsiTheme="majorHAnsi" w:cstheme="majorHAnsi"/>
                <w:lang w:val="en-US"/>
              </w:rPr>
            </w:pPr>
            <w:r w:rsidRPr="00407FD3">
              <w:rPr>
                <w:rFonts w:asciiTheme="majorHAnsi" w:hAnsiTheme="majorHAnsi" w:cstheme="majorHAnsi"/>
                <w:lang w:val="en-US"/>
              </w:rPr>
              <w:t xml:space="preserve">Johan </w:t>
            </w:r>
            <w:proofErr w:type="spellStart"/>
            <w:r w:rsidRPr="00407FD3">
              <w:rPr>
                <w:rFonts w:asciiTheme="majorHAnsi" w:hAnsiTheme="majorHAnsi" w:cstheme="majorHAnsi"/>
                <w:lang w:val="en-US"/>
              </w:rPr>
              <w:t>Noren</w:t>
            </w:r>
            <w:proofErr w:type="spellEnd"/>
            <w:r w:rsidRPr="00407FD3">
              <w:rPr>
                <w:rFonts w:asciiTheme="majorHAnsi" w:hAnsiTheme="majorHAnsi" w:cstheme="majorHAnsi"/>
                <w:lang w:val="en-US"/>
              </w:rPr>
              <w:t xml:space="preserve"> –Campus </w:t>
            </w:r>
            <w:proofErr w:type="spellStart"/>
            <w:r w:rsidRPr="00407FD3">
              <w:rPr>
                <w:rFonts w:asciiTheme="majorHAnsi" w:hAnsiTheme="majorHAnsi" w:cstheme="majorHAnsi"/>
                <w:lang w:val="en-US"/>
              </w:rPr>
              <w:t>Albanova</w:t>
            </w:r>
            <w:proofErr w:type="spellEnd"/>
            <w:r w:rsidRPr="00407FD3">
              <w:rPr>
                <w:rFonts w:asciiTheme="majorHAnsi" w:hAnsiTheme="majorHAnsi" w:cstheme="majorHAnsi"/>
                <w:lang w:val="en-US"/>
              </w:rPr>
              <w:t xml:space="preserve">, </w:t>
            </w:r>
            <w:r w:rsidRPr="00407FD3">
              <w:rPr>
                <w:rFonts w:asciiTheme="majorHAnsi" w:hAnsiTheme="majorHAnsi" w:cstheme="majorHAnsi"/>
                <w:color w:val="262626"/>
                <w:shd w:val="clear" w:color="auto" w:fill="FFFFFF"/>
                <w:lang w:val="en-US"/>
              </w:rPr>
              <w:t>Industrial Biotechnology</w:t>
            </w:r>
          </w:p>
          <w:p w:rsidR="00BB2637" w:rsidRPr="00407FD3" w:rsidRDefault="00BB2637" w:rsidP="00BB2637">
            <w:pPr>
              <w:pStyle w:val="BodyText"/>
              <w:rPr>
                <w:rFonts w:asciiTheme="majorHAnsi" w:hAnsiTheme="majorHAnsi" w:cstheme="majorHAnsi"/>
                <w:lang w:val="en-US"/>
              </w:rPr>
            </w:pPr>
            <w:r w:rsidRPr="00407FD3">
              <w:rPr>
                <w:rFonts w:asciiTheme="majorHAnsi" w:hAnsiTheme="majorHAnsi" w:cstheme="majorHAnsi"/>
                <w:color w:val="000000"/>
                <w:lang w:val="en-US"/>
              </w:rPr>
              <w:t>Uliana Kostiv –</w:t>
            </w:r>
            <w:r w:rsidR="00413AAC" w:rsidRPr="00407FD3">
              <w:rPr>
                <w:rFonts w:asciiTheme="majorHAnsi" w:hAnsiTheme="majorHAnsi" w:cstheme="majorHAnsi"/>
                <w:color w:val="000000"/>
                <w:lang w:val="en-US"/>
              </w:rPr>
              <w:t xml:space="preserve"> Campus </w:t>
            </w:r>
            <w:proofErr w:type="spellStart"/>
            <w:r w:rsidR="00413AAC" w:rsidRPr="00407FD3">
              <w:rPr>
                <w:rFonts w:asciiTheme="majorHAnsi" w:hAnsiTheme="majorHAnsi" w:cstheme="majorHAnsi"/>
                <w:color w:val="000000"/>
                <w:lang w:val="en-US"/>
              </w:rPr>
              <w:t>Albanova</w:t>
            </w:r>
            <w:proofErr w:type="spellEnd"/>
            <w:r w:rsidR="00413AAC" w:rsidRPr="00407FD3">
              <w:rPr>
                <w:rFonts w:asciiTheme="majorHAnsi" w:hAnsiTheme="majorHAnsi" w:cstheme="majorHAnsi"/>
                <w:color w:val="000000"/>
                <w:lang w:val="en-US"/>
              </w:rPr>
              <w:t xml:space="preserve">, </w:t>
            </w:r>
            <w:r w:rsidRPr="00407FD3">
              <w:rPr>
                <w:rFonts w:asciiTheme="majorHAnsi" w:hAnsiTheme="majorHAnsi" w:cstheme="majorHAnsi"/>
                <w:color w:val="000000"/>
                <w:lang w:val="en-US"/>
              </w:rPr>
              <w:t>Theoretical Chemistry and Biology​</w:t>
            </w:r>
          </w:p>
          <w:p w:rsidR="00026578" w:rsidRPr="00407FD3" w:rsidRDefault="00026578" w:rsidP="00E41775">
            <w:pPr>
              <w:pStyle w:val="BodyText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1775" w:rsidRPr="00407FD3" w:rsidTr="00E41775">
        <w:tc>
          <w:tcPr>
            <w:tcW w:w="2786" w:type="dxa"/>
            <w:tcBorders>
              <w:bottom w:val="single" w:sz="4" w:space="0" w:color="auto"/>
            </w:tcBorders>
          </w:tcPr>
          <w:p w:rsidR="00E41775" w:rsidRPr="00407FD3" w:rsidRDefault="00E41775" w:rsidP="00E41775">
            <w:pPr>
              <w:pStyle w:val="BodyText"/>
              <w:rPr>
                <w:rFonts w:asciiTheme="majorHAnsi" w:hAnsiTheme="majorHAnsi" w:cstheme="majorHAnsi"/>
              </w:rPr>
            </w:pPr>
            <w:r w:rsidRPr="00407FD3">
              <w:rPr>
                <w:rFonts w:asciiTheme="majorHAnsi" w:hAnsiTheme="majorHAnsi" w:cstheme="majorHAnsi"/>
              </w:rPr>
              <w:t>Frånvarande:</w:t>
            </w:r>
          </w:p>
        </w:tc>
        <w:tc>
          <w:tcPr>
            <w:tcW w:w="6355" w:type="dxa"/>
            <w:tcBorders>
              <w:bottom w:val="single" w:sz="4" w:space="0" w:color="auto"/>
            </w:tcBorders>
          </w:tcPr>
          <w:p w:rsidR="0041577E" w:rsidRPr="00407FD3" w:rsidRDefault="00BB2637" w:rsidP="00AA3822">
            <w:pPr>
              <w:pStyle w:val="BodyText"/>
              <w:rPr>
                <w:rStyle w:val="rwro"/>
                <w:rFonts w:asciiTheme="majorHAnsi" w:hAnsiTheme="majorHAnsi" w:cstheme="majorHAnsi"/>
                <w:color w:val="000000"/>
                <w:lang w:val="en-US"/>
              </w:rPr>
            </w:pPr>
            <w:r w:rsidRPr="00407FD3">
              <w:rPr>
                <w:rStyle w:val="rwro"/>
                <w:rFonts w:asciiTheme="majorHAnsi" w:hAnsiTheme="majorHAnsi" w:cstheme="majorHAnsi"/>
                <w:color w:val="000000"/>
                <w:lang w:val="en-US"/>
              </w:rPr>
              <w:t xml:space="preserve">Christina Persson </w:t>
            </w:r>
            <w:r w:rsidR="00413AAC" w:rsidRPr="00407FD3">
              <w:rPr>
                <w:rStyle w:val="rwro"/>
                <w:rFonts w:asciiTheme="majorHAnsi" w:hAnsiTheme="majorHAnsi" w:cstheme="majorHAnsi"/>
                <w:color w:val="000000"/>
                <w:lang w:val="en-US"/>
              </w:rPr>
              <w:t>– Engineering Pedagogics</w:t>
            </w:r>
          </w:p>
          <w:p w:rsidR="00BB2637" w:rsidRPr="00407FD3" w:rsidRDefault="00BB2637" w:rsidP="00AA3822">
            <w:pPr>
              <w:pStyle w:val="BodyText"/>
              <w:rPr>
                <w:rFonts w:asciiTheme="majorHAnsi" w:hAnsiTheme="majorHAnsi" w:cstheme="majorHAnsi"/>
                <w:lang w:val="en-US"/>
              </w:rPr>
            </w:pPr>
            <w:r w:rsidRPr="00407FD3">
              <w:rPr>
                <w:rFonts w:asciiTheme="majorHAnsi" w:hAnsiTheme="majorHAnsi" w:cstheme="majorHAnsi"/>
                <w:lang w:val="en-US"/>
              </w:rPr>
              <w:t>Haichun Liu -</w:t>
            </w:r>
            <w:r w:rsidR="00413AAC" w:rsidRPr="00407FD3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r w:rsidR="00413AAC" w:rsidRPr="00407FD3">
              <w:rPr>
                <w:rFonts w:asciiTheme="majorHAnsi" w:hAnsiTheme="majorHAnsi" w:cstheme="majorHAnsi"/>
                <w:color w:val="000000"/>
                <w:lang w:val="en-US"/>
              </w:rPr>
              <w:t>Theoretical Chemistry and Biology​</w:t>
            </w:r>
            <w:r w:rsidR="00413AAC" w:rsidRPr="00407FD3">
              <w:rPr>
                <w:rFonts w:asciiTheme="majorHAnsi" w:hAnsiTheme="majorHAnsi" w:cstheme="majorHAnsi"/>
                <w:color w:val="000000"/>
                <w:lang w:val="en-US"/>
              </w:rPr>
              <w:t xml:space="preserve"> (Uliana stood in)</w:t>
            </w:r>
          </w:p>
          <w:p w:rsidR="00BB2637" w:rsidRPr="00407FD3" w:rsidRDefault="00BB2637" w:rsidP="00AA3822">
            <w:pPr>
              <w:pStyle w:val="BodyText"/>
              <w:rPr>
                <w:rFonts w:asciiTheme="majorHAnsi" w:hAnsiTheme="majorHAnsi" w:cstheme="majorHAnsi"/>
                <w:lang w:val="en-US"/>
              </w:rPr>
            </w:pPr>
            <w:r w:rsidRPr="00407FD3">
              <w:rPr>
                <w:rStyle w:val="rwro"/>
                <w:rFonts w:asciiTheme="majorHAnsi" w:hAnsiTheme="majorHAnsi" w:cstheme="majorHAnsi"/>
                <w:color w:val="000000"/>
                <w:lang w:val="en-US"/>
              </w:rPr>
              <w:t xml:space="preserve">Sara Sebelius </w:t>
            </w:r>
            <w:r w:rsidR="00413AAC" w:rsidRPr="00407FD3">
              <w:rPr>
                <w:rStyle w:val="rwro"/>
                <w:rFonts w:asciiTheme="majorHAnsi" w:hAnsiTheme="majorHAnsi" w:cstheme="majorHAnsi"/>
                <w:color w:val="000000"/>
                <w:lang w:val="en-US"/>
              </w:rPr>
              <w:t>–Biomedical Engineering and Health Systems</w:t>
            </w:r>
          </w:p>
          <w:p w:rsidR="00BB2637" w:rsidRPr="00407FD3" w:rsidRDefault="00BB2637" w:rsidP="00AA3822">
            <w:pPr>
              <w:pStyle w:val="BodyText"/>
              <w:rPr>
                <w:rFonts w:asciiTheme="majorHAnsi" w:hAnsiTheme="majorHAnsi" w:cstheme="majorHAnsi"/>
                <w:lang w:val="en-US"/>
              </w:rPr>
            </w:pPr>
            <w:r w:rsidRPr="00407FD3">
              <w:rPr>
                <w:rStyle w:val="rwro"/>
                <w:rFonts w:asciiTheme="majorHAnsi" w:hAnsiTheme="majorHAnsi" w:cstheme="majorHAnsi"/>
                <w:color w:val="000000"/>
                <w:lang w:val="en-US"/>
              </w:rPr>
              <w:t xml:space="preserve">Cecilia Mattsson </w:t>
            </w:r>
            <w:r w:rsidR="00413AAC" w:rsidRPr="00407FD3">
              <w:rPr>
                <w:rStyle w:val="rwro"/>
                <w:rFonts w:asciiTheme="majorHAnsi" w:hAnsiTheme="majorHAnsi" w:cstheme="majorHAnsi"/>
                <w:color w:val="000000"/>
                <w:lang w:val="en-US"/>
              </w:rPr>
              <w:t>–Protein Science (</w:t>
            </w:r>
            <w:proofErr w:type="spellStart"/>
            <w:r w:rsidR="00413AAC" w:rsidRPr="00407FD3">
              <w:rPr>
                <w:rStyle w:val="rwro"/>
                <w:rFonts w:asciiTheme="majorHAnsi" w:hAnsiTheme="majorHAnsi" w:cstheme="majorHAnsi"/>
                <w:color w:val="000000"/>
                <w:lang w:val="en-US"/>
              </w:rPr>
              <w:t>SciLife</w:t>
            </w:r>
            <w:proofErr w:type="spellEnd"/>
            <w:r w:rsidR="00413AAC" w:rsidRPr="00407FD3">
              <w:rPr>
                <w:rStyle w:val="rwro"/>
                <w:rFonts w:asciiTheme="majorHAnsi" w:hAnsiTheme="majorHAnsi" w:cstheme="majorHAnsi"/>
                <w:color w:val="000000"/>
                <w:lang w:val="en-US"/>
              </w:rPr>
              <w:t>)</w:t>
            </w:r>
          </w:p>
          <w:p w:rsidR="00AA3822" w:rsidRPr="00407FD3" w:rsidRDefault="00BB2637" w:rsidP="00AA3822">
            <w:pPr>
              <w:pStyle w:val="BodyText"/>
              <w:rPr>
                <w:rFonts w:asciiTheme="majorHAnsi" w:hAnsiTheme="majorHAnsi" w:cstheme="majorHAnsi"/>
              </w:rPr>
            </w:pPr>
            <w:r w:rsidRPr="00407FD3">
              <w:rPr>
                <w:rFonts w:asciiTheme="majorHAnsi" w:hAnsiTheme="majorHAnsi" w:cstheme="majorHAnsi"/>
              </w:rPr>
              <w:t xml:space="preserve">Annelie Mollbrink </w:t>
            </w:r>
            <w:r w:rsidR="00413AAC" w:rsidRPr="00407FD3">
              <w:rPr>
                <w:rFonts w:asciiTheme="majorHAnsi" w:hAnsiTheme="majorHAnsi" w:cstheme="majorHAnsi"/>
              </w:rPr>
              <w:t xml:space="preserve">–Gene </w:t>
            </w:r>
            <w:proofErr w:type="spellStart"/>
            <w:r w:rsidR="00413AAC" w:rsidRPr="00407FD3">
              <w:rPr>
                <w:rFonts w:asciiTheme="majorHAnsi" w:hAnsiTheme="majorHAnsi" w:cstheme="majorHAnsi"/>
              </w:rPr>
              <w:t>Technology</w:t>
            </w:r>
            <w:proofErr w:type="spellEnd"/>
          </w:p>
          <w:p w:rsidR="00BB2637" w:rsidRPr="00407FD3" w:rsidRDefault="00BB2637" w:rsidP="00AA3822">
            <w:pPr>
              <w:pStyle w:val="BodyText"/>
              <w:rPr>
                <w:rFonts w:asciiTheme="majorHAnsi" w:hAnsiTheme="majorHAnsi" w:cstheme="majorHAnsi"/>
              </w:rPr>
            </w:pPr>
            <w:r w:rsidRPr="00407FD3">
              <w:rPr>
                <w:rFonts w:asciiTheme="majorHAnsi" w:hAnsiTheme="majorHAnsi" w:cstheme="majorHAnsi"/>
              </w:rPr>
              <w:t xml:space="preserve">Gustav Marzocchelli Erlandsson </w:t>
            </w:r>
            <w:r w:rsidR="00413AAC" w:rsidRPr="00407FD3">
              <w:rPr>
                <w:rFonts w:asciiTheme="majorHAnsi" w:hAnsiTheme="majorHAnsi" w:cstheme="majorHAnsi"/>
              </w:rPr>
              <w:t xml:space="preserve">–Administration Representant </w:t>
            </w:r>
          </w:p>
          <w:p w:rsidR="00AA3822" w:rsidRPr="00407FD3" w:rsidRDefault="00AA3822" w:rsidP="0006551B">
            <w:pPr>
              <w:pStyle w:val="BodyText"/>
              <w:rPr>
                <w:rFonts w:asciiTheme="majorHAnsi" w:hAnsiTheme="majorHAnsi" w:cstheme="majorHAnsi"/>
              </w:rPr>
            </w:pPr>
          </w:p>
        </w:tc>
      </w:tr>
    </w:tbl>
    <w:p w:rsidR="004E6B61" w:rsidRPr="00407FD3" w:rsidRDefault="004E6B61" w:rsidP="0041577E">
      <w:pPr>
        <w:pStyle w:val="BodyText"/>
        <w:rPr>
          <w:rFonts w:asciiTheme="majorHAnsi" w:hAnsiTheme="majorHAnsi" w:cstheme="majorHAnsi"/>
        </w:rPr>
      </w:pPr>
    </w:p>
    <w:tbl>
      <w:tblPr>
        <w:tblStyle w:val="TableGrid"/>
        <w:tblW w:w="9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2226"/>
      </w:tblGrid>
      <w:tr w:rsidR="0061510A" w:rsidRPr="00407FD3" w:rsidTr="00007DC0">
        <w:tc>
          <w:tcPr>
            <w:tcW w:w="9141" w:type="dxa"/>
            <w:gridSpan w:val="2"/>
          </w:tcPr>
          <w:p w:rsidR="0061510A" w:rsidRPr="00407FD3" w:rsidRDefault="0061510A" w:rsidP="0061510A">
            <w:pPr>
              <w:pStyle w:val="Heading1"/>
              <w:rPr>
                <w:rFonts w:cstheme="majorHAnsi"/>
              </w:rPr>
            </w:pPr>
          </w:p>
        </w:tc>
      </w:tr>
      <w:tr w:rsidR="0041577E" w:rsidRPr="00407FD3" w:rsidTr="008614E7">
        <w:tc>
          <w:tcPr>
            <w:tcW w:w="6915" w:type="dxa"/>
          </w:tcPr>
          <w:p w:rsidR="0041577E" w:rsidRPr="00407FD3" w:rsidRDefault="008A2A43" w:rsidP="00264795">
            <w:pPr>
              <w:pStyle w:val="KTHNummer"/>
              <w:rPr>
                <w:rFonts w:cstheme="majorHAnsi"/>
                <w:lang w:val="en-US"/>
              </w:rPr>
            </w:pPr>
            <w:r w:rsidRPr="00407FD3">
              <w:rPr>
                <w:rFonts w:cstheme="majorHAnsi"/>
                <w:lang w:val="en-US"/>
              </w:rPr>
              <w:t>Opening and purpose of the meeting</w:t>
            </w:r>
          </w:p>
          <w:p w:rsidR="00264795" w:rsidRPr="00407FD3" w:rsidRDefault="00407FD3" w:rsidP="00203D73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Representative</w:t>
            </w:r>
            <w:r w:rsidR="00541619" w:rsidRPr="00407FD3">
              <w:rPr>
                <w:rFonts w:asciiTheme="majorHAnsi" w:hAnsiTheme="majorHAnsi" w:cstheme="majorHAnsi"/>
                <w:lang w:val="en-US"/>
              </w:rPr>
              <w:t xml:space="preserve">s from each department meet to discuss changes and challenges in our work environment. </w:t>
            </w:r>
            <w:r w:rsidR="00CB1965">
              <w:rPr>
                <w:rFonts w:asciiTheme="majorHAnsi" w:hAnsiTheme="majorHAnsi" w:cstheme="majorHAnsi"/>
                <w:lang w:val="en-US"/>
              </w:rPr>
              <w:t>Improving L</w:t>
            </w:r>
            <w:r w:rsidR="0035373C">
              <w:rPr>
                <w:rFonts w:asciiTheme="majorHAnsi" w:hAnsiTheme="majorHAnsi" w:cstheme="majorHAnsi"/>
                <w:lang w:val="en-US"/>
              </w:rPr>
              <w:t>ab Safety is a common focus.</w:t>
            </w:r>
          </w:p>
          <w:p w:rsidR="00264795" w:rsidRPr="00407FD3" w:rsidRDefault="00264795" w:rsidP="0026479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226" w:type="dxa"/>
          </w:tcPr>
          <w:p w:rsidR="0041577E" w:rsidRPr="00407FD3" w:rsidRDefault="0041577E" w:rsidP="00C7281D">
            <w:pPr>
              <w:pStyle w:val="BodyText"/>
              <w:rPr>
                <w:rFonts w:asciiTheme="majorHAnsi" w:hAnsiTheme="majorHAnsi" w:cstheme="majorHAnsi"/>
                <w:lang w:val="en-US"/>
              </w:rPr>
            </w:pPr>
            <w:bookmarkStart w:id="1" w:name="_GoBack"/>
            <w:bookmarkEnd w:id="1"/>
          </w:p>
        </w:tc>
      </w:tr>
      <w:tr w:rsidR="0041577E" w:rsidRPr="00407FD3" w:rsidTr="008614E7">
        <w:tc>
          <w:tcPr>
            <w:tcW w:w="6915" w:type="dxa"/>
          </w:tcPr>
          <w:p w:rsidR="0041577E" w:rsidRPr="00407FD3" w:rsidRDefault="008A2A43" w:rsidP="00ED0C28">
            <w:pPr>
              <w:pStyle w:val="KTHNummer"/>
              <w:rPr>
                <w:rFonts w:cstheme="majorHAnsi"/>
                <w:lang w:val="en-US"/>
              </w:rPr>
            </w:pPr>
            <w:r w:rsidRPr="00407FD3">
              <w:rPr>
                <w:rFonts w:cstheme="majorHAnsi"/>
                <w:lang w:val="en-US"/>
              </w:rPr>
              <w:t xml:space="preserve">Follow Up From the previous meeting </w:t>
            </w:r>
          </w:p>
          <w:p w:rsidR="00541619" w:rsidRPr="00407FD3" w:rsidRDefault="00541619" w:rsidP="00541619">
            <w:pPr>
              <w:pStyle w:val="BodyText"/>
              <w:numPr>
                <w:ilvl w:val="0"/>
                <w:numId w:val="19"/>
              </w:numPr>
              <w:snapToGrid w:val="0"/>
              <w:spacing w:afterLines="80" w:after="192" w:line="240" w:lineRule="auto"/>
              <w:rPr>
                <w:rFonts w:asciiTheme="majorHAnsi" w:hAnsiTheme="majorHAnsi" w:cstheme="majorHAnsi"/>
                <w:lang w:val="en-US"/>
              </w:rPr>
            </w:pPr>
            <w:r w:rsidRPr="00407FD3">
              <w:rPr>
                <w:rFonts w:asciiTheme="majorHAnsi" w:hAnsiTheme="majorHAnsi" w:cstheme="majorHAnsi"/>
                <w:lang w:val="en-US"/>
              </w:rPr>
              <w:t xml:space="preserve">Automatic Water taps in the piolet plant in </w:t>
            </w:r>
            <w:proofErr w:type="spellStart"/>
            <w:r w:rsidRPr="00407FD3">
              <w:rPr>
                <w:rFonts w:asciiTheme="majorHAnsi" w:hAnsiTheme="majorHAnsi" w:cstheme="majorHAnsi"/>
                <w:lang w:val="en-US"/>
              </w:rPr>
              <w:t>Albanova</w:t>
            </w:r>
            <w:proofErr w:type="spellEnd"/>
            <w:r w:rsidRPr="00407FD3">
              <w:rPr>
                <w:rFonts w:asciiTheme="majorHAnsi" w:hAnsiTheme="majorHAnsi" w:cstheme="majorHAnsi"/>
                <w:lang w:val="en-US"/>
              </w:rPr>
              <w:t>, an ongoing project</w:t>
            </w:r>
          </w:p>
          <w:p w:rsidR="00541619" w:rsidRPr="00407FD3" w:rsidRDefault="00541619" w:rsidP="00541619">
            <w:pPr>
              <w:pStyle w:val="BodyText"/>
              <w:numPr>
                <w:ilvl w:val="0"/>
                <w:numId w:val="19"/>
              </w:numPr>
              <w:snapToGrid w:val="0"/>
              <w:spacing w:afterLines="80" w:after="192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407FD3">
              <w:rPr>
                <w:rFonts w:asciiTheme="majorHAnsi" w:hAnsiTheme="majorHAnsi" w:cstheme="majorHAnsi"/>
                <w:lang w:val="en-US"/>
              </w:rPr>
              <w:t>Klara</w:t>
            </w:r>
            <w:proofErr w:type="spellEnd"/>
            <w:r w:rsidRPr="00407FD3">
              <w:rPr>
                <w:rFonts w:asciiTheme="majorHAnsi" w:hAnsiTheme="majorHAnsi" w:cstheme="majorHAnsi"/>
                <w:lang w:val="en-US"/>
              </w:rPr>
              <w:t xml:space="preserve"> course and Introduction to working in a lab at CBH now offered digitally</w:t>
            </w:r>
          </w:p>
          <w:p w:rsidR="0041577E" w:rsidRPr="00407FD3" w:rsidRDefault="0041577E" w:rsidP="00ED0C28">
            <w:pPr>
              <w:pStyle w:val="KTHNummertext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226" w:type="dxa"/>
          </w:tcPr>
          <w:p w:rsidR="0041577E" w:rsidRPr="00407FD3" w:rsidRDefault="0041577E" w:rsidP="00C7281D">
            <w:pPr>
              <w:pStyle w:val="BodyText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41577E" w:rsidRPr="00407FD3" w:rsidTr="008614E7">
        <w:tc>
          <w:tcPr>
            <w:tcW w:w="6915" w:type="dxa"/>
          </w:tcPr>
          <w:p w:rsidR="0041577E" w:rsidRPr="00407FD3" w:rsidRDefault="008A2A43" w:rsidP="00ED0C28">
            <w:pPr>
              <w:pStyle w:val="KTHNummer"/>
              <w:rPr>
                <w:rFonts w:cstheme="majorHAnsi"/>
              </w:rPr>
            </w:pPr>
            <w:r w:rsidRPr="00407FD3">
              <w:rPr>
                <w:rFonts w:cstheme="majorHAnsi"/>
              </w:rPr>
              <w:t>Information from the Management</w:t>
            </w:r>
          </w:p>
          <w:p w:rsidR="00264795" w:rsidRPr="00407FD3" w:rsidRDefault="00264795" w:rsidP="00203D73">
            <w:pPr>
              <w:pStyle w:val="BodyText"/>
              <w:numPr>
                <w:ilvl w:val="0"/>
                <w:numId w:val="20"/>
              </w:numPr>
              <w:snapToGrid w:val="0"/>
              <w:spacing w:afterLines="80" w:after="192" w:line="240" w:lineRule="auto"/>
              <w:rPr>
                <w:rFonts w:asciiTheme="majorHAnsi" w:hAnsiTheme="majorHAnsi" w:cstheme="majorHAnsi"/>
                <w:lang w:val="en-US"/>
              </w:rPr>
            </w:pPr>
            <w:r w:rsidRPr="00407FD3">
              <w:rPr>
                <w:rFonts w:asciiTheme="majorHAnsi" w:hAnsiTheme="majorHAnsi" w:cstheme="majorHAnsi"/>
                <w:lang w:val="en-US"/>
              </w:rPr>
              <w:t xml:space="preserve">KLARA chemical inventory </w:t>
            </w:r>
            <w:proofErr w:type="gramStart"/>
            <w:r w:rsidRPr="00407FD3">
              <w:rPr>
                <w:rFonts w:asciiTheme="majorHAnsi" w:hAnsiTheme="majorHAnsi" w:cstheme="majorHAnsi"/>
                <w:lang w:val="en-US"/>
              </w:rPr>
              <w:t>is postponed</w:t>
            </w:r>
            <w:proofErr w:type="gramEnd"/>
            <w:r w:rsidRPr="00407FD3">
              <w:rPr>
                <w:rFonts w:asciiTheme="majorHAnsi" w:hAnsiTheme="majorHAnsi" w:cstheme="majorHAnsi"/>
                <w:lang w:val="en-US"/>
              </w:rPr>
              <w:t xml:space="preserve"> due to covid-19</w:t>
            </w:r>
            <w:r w:rsidR="00203D73" w:rsidRPr="00407FD3">
              <w:rPr>
                <w:rFonts w:asciiTheme="majorHAnsi" w:hAnsiTheme="majorHAnsi" w:cstheme="majorHAnsi"/>
                <w:lang w:val="en-US"/>
              </w:rPr>
              <w:t>.</w:t>
            </w:r>
          </w:p>
          <w:p w:rsidR="0041577E" w:rsidRPr="00407FD3" w:rsidRDefault="0041577E" w:rsidP="00264795">
            <w:pPr>
              <w:pStyle w:val="KTHNummertext"/>
              <w:ind w:left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226" w:type="dxa"/>
          </w:tcPr>
          <w:p w:rsidR="0041577E" w:rsidRPr="00407FD3" w:rsidRDefault="0041577E" w:rsidP="00C7281D">
            <w:pPr>
              <w:pStyle w:val="BodyText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41577E" w:rsidRPr="00407FD3" w:rsidTr="008614E7">
        <w:tc>
          <w:tcPr>
            <w:tcW w:w="6915" w:type="dxa"/>
          </w:tcPr>
          <w:p w:rsidR="0041577E" w:rsidRPr="00407FD3" w:rsidRDefault="00E33155" w:rsidP="00ED0C28">
            <w:pPr>
              <w:pStyle w:val="KTHNummer"/>
              <w:rPr>
                <w:rFonts w:cstheme="majorHAnsi"/>
                <w:lang w:val="en-US"/>
              </w:rPr>
            </w:pPr>
            <w:r w:rsidRPr="00407FD3">
              <w:rPr>
                <w:rFonts w:cstheme="majorHAnsi"/>
                <w:lang w:val="en-US"/>
              </w:rPr>
              <w:lastRenderedPageBreak/>
              <w:t>Information from Lab and Safety Coordinators</w:t>
            </w:r>
          </w:p>
          <w:p w:rsidR="00264795" w:rsidRPr="00407FD3" w:rsidRDefault="00264795" w:rsidP="00264795">
            <w:pPr>
              <w:pStyle w:val="BodyText"/>
              <w:numPr>
                <w:ilvl w:val="0"/>
                <w:numId w:val="18"/>
              </w:numPr>
              <w:snapToGrid w:val="0"/>
              <w:spacing w:afterLines="80" w:after="192" w:line="240" w:lineRule="auto"/>
              <w:rPr>
                <w:rFonts w:asciiTheme="majorHAnsi" w:hAnsiTheme="majorHAnsi" w:cstheme="majorHAnsi"/>
                <w:lang w:val="en-US"/>
              </w:rPr>
            </w:pPr>
            <w:r w:rsidRPr="00407FD3">
              <w:rPr>
                <w:rFonts w:asciiTheme="majorHAnsi" w:hAnsiTheme="majorHAnsi" w:cstheme="majorHAnsi"/>
                <w:lang w:val="en-US"/>
              </w:rPr>
              <w:t xml:space="preserve">Reporting GMM and </w:t>
            </w:r>
            <w:proofErr w:type="spellStart"/>
            <w:r w:rsidRPr="00407FD3">
              <w:rPr>
                <w:rFonts w:asciiTheme="majorHAnsi" w:hAnsiTheme="majorHAnsi" w:cstheme="majorHAnsi"/>
                <w:lang w:val="en-US"/>
              </w:rPr>
              <w:t>biorisk</w:t>
            </w:r>
            <w:proofErr w:type="spellEnd"/>
            <w:r w:rsidRPr="00407FD3">
              <w:rPr>
                <w:rFonts w:asciiTheme="majorHAnsi" w:hAnsiTheme="majorHAnsi" w:cstheme="majorHAnsi"/>
                <w:lang w:val="en-US"/>
              </w:rPr>
              <w:t xml:space="preserve"> activities is the responsibility of the rese</w:t>
            </w:r>
            <w:r w:rsidR="00407FD3" w:rsidRPr="00407FD3">
              <w:rPr>
                <w:rFonts w:asciiTheme="majorHAnsi" w:hAnsiTheme="majorHAnsi" w:cstheme="majorHAnsi"/>
                <w:lang w:val="en-US"/>
              </w:rPr>
              <w:t>a</w:t>
            </w:r>
            <w:r w:rsidRPr="00407FD3">
              <w:rPr>
                <w:rFonts w:asciiTheme="majorHAnsi" w:hAnsiTheme="majorHAnsi" w:cstheme="majorHAnsi"/>
                <w:lang w:val="en-US"/>
              </w:rPr>
              <w:t>rchers.  Contact Annie Inman for more information.</w:t>
            </w:r>
          </w:p>
          <w:p w:rsidR="00264795" w:rsidRPr="00407FD3" w:rsidRDefault="00264795" w:rsidP="00264795">
            <w:pPr>
              <w:pStyle w:val="BodyText"/>
              <w:numPr>
                <w:ilvl w:val="0"/>
                <w:numId w:val="18"/>
              </w:numPr>
              <w:snapToGrid w:val="0"/>
              <w:spacing w:afterLines="80" w:after="192" w:line="240" w:lineRule="auto"/>
              <w:rPr>
                <w:rFonts w:asciiTheme="majorHAnsi" w:hAnsiTheme="majorHAnsi" w:cstheme="majorHAnsi"/>
                <w:lang w:val="en-US"/>
              </w:rPr>
            </w:pPr>
            <w:r w:rsidRPr="00407FD3">
              <w:rPr>
                <w:rFonts w:asciiTheme="majorHAnsi" w:hAnsiTheme="majorHAnsi" w:cstheme="majorHAnsi"/>
                <w:lang w:val="en-US"/>
              </w:rPr>
              <w:t xml:space="preserve">We are working on including a </w:t>
            </w:r>
            <w:proofErr w:type="spellStart"/>
            <w:r w:rsidRPr="00407FD3">
              <w:rPr>
                <w:rFonts w:asciiTheme="majorHAnsi" w:hAnsiTheme="majorHAnsi" w:cstheme="majorHAnsi"/>
                <w:lang w:val="en-US"/>
              </w:rPr>
              <w:t>biorisk</w:t>
            </w:r>
            <w:proofErr w:type="spellEnd"/>
            <w:r w:rsidRPr="00407FD3">
              <w:rPr>
                <w:rFonts w:asciiTheme="majorHAnsi" w:hAnsiTheme="majorHAnsi" w:cstheme="majorHAnsi"/>
                <w:lang w:val="en-US"/>
              </w:rPr>
              <w:t xml:space="preserve"> section in our CBH document.  Annie will share it with the group.  Please give feedback on what would provide support in your work area.</w:t>
            </w:r>
          </w:p>
          <w:p w:rsidR="0015772E" w:rsidRPr="00407FD3" w:rsidRDefault="0015772E" w:rsidP="0061028B">
            <w:pPr>
              <w:pStyle w:val="KTHNummertext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226" w:type="dxa"/>
          </w:tcPr>
          <w:p w:rsidR="0041577E" w:rsidRPr="00407FD3" w:rsidRDefault="0041577E" w:rsidP="008614E7">
            <w:pPr>
              <w:pStyle w:val="Heading2"/>
              <w:rPr>
                <w:rFonts w:cstheme="majorHAnsi"/>
              </w:rPr>
            </w:pPr>
          </w:p>
          <w:p w:rsidR="0015772E" w:rsidRPr="00407FD3" w:rsidRDefault="0015772E" w:rsidP="00B36CA0">
            <w:pPr>
              <w:pStyle w:val="BodyText"/>
              <w:rPr>
                <w:rFonts w:asciiTheme="majorHAnsi" w:hAnsiTheme="majorHAnsi" w:cstheme="majorHAnsi"/>
              </w:rPr>
            </w:pPr>
          </w:p>
          <w:p w:rsidR="00CE4055" w:rsidRPr="00407FD3" w:rsidRDefault="00CE4055" w:rsidP="00B36CA0">
            <w:pPr>
              <w:pStyle w:val="BodyText"/>
              <w:rPr>
                <w:rFonts w:asciiTheme="majorHAnsi" w:hAnsiTheme="majorHAnsi" w:cstheme="majorHAnsi"/>
              </w:rPr>
            </w:pPr>
          </w:p>
          <w:p w:rsidR="00CE4055" w:rsidRPr="00407FD3" w:rsidRDefault="00CE4055" w:rsidP="00B36CA0">
            <w:pPr>
              <w:pStyle w:val="BodyText"/>
              <w:rPr>
                <w:rFonts w:asciiTheme="majorHAnsi" w:hAnsiTheme="majorHAnsi" w:cstheme="majorHAnsi"/>
              </w:rPr>
            </w:pPr>
          </w:p>
          <w:p w:rsidR="00CE4055" w:rsidRPr="00407FD3" w:rsidRDefault="00CE4055" w:rsidP="00B36CA0">
            <w:pPr>
              <w:pStyle w:val="BodyText"/>
              <w:rPr>
                <w:rFonts w:asciiTheme="majorHAnsi" w:hAnsiTheme="majorHAnsi" w:cstheme="majorHAnsi"/>
              </w:rPr>
            </w:pPr>
          </w:p>
          <w:p w:rsidR="00CE4055" w:rsidRPr="00407FD3" w:rsidRDefault="00CE4055" w:rsidP="00B36CA0">
            <w:pPr>
              <w:pStyle w:val="BodyText"/>
              <w:rPr>
                <w:rFonts w:asciiTheme="majorHAnsi" w:hAnsiTheme="majorHAnsi" w:cstheme="majorHAnsi"/>
              </w:rPr>
            </w:pPr>
          </w:p>
          <w:p w:rsidR="00CE4055" w:rsidRPr="00407FD3" w:rsidRDefault="00CE4055" w:rsidP="00B36CA0">
            <w:pPr>
              <w:pStyle w:val="BodyText"/>
              <w:rPr>
                <w:rFonts w:asciiTheme="majorHAnsi" w:hAnsiTheme="majorHAnsi" w:cstheme="majorHAnsi"/>
              </w:rPr>
            </w:pPr>
          </w:p>
          <w:p w:rsidR="00CE4055" w:rsidRPr="00407FD3" w:rsidRDefault="00CE4055" w:rsidP="00B36CA0">
            <w:pPr>
              <w:pStyle w:val="BodyText"/>
              <w:rPr>
                <w:rFonts w:asciiTheme="majorHAnsi" w:hAnsiTheme="majorHAnsi" w:cstheme="majorHAnsi"/>
              </w:rPr>
            </w:pPr>
          </w:p>
        </w:tc>
      </w:tr>
      <w:tr w:rsidR="0041577E" w:rsidRPr="00407FD3" w:rsidTr="008614E7">
        <w:tc>
          <w:tcPr>
            <w:tcW w:w="6915" w:type="dxa"/>
          </w:tcPr>
          <w:p w:rsidR="0041577E" w:rsidRPr="00407FD3" w:rsidRDefault="00E33155" w:rsidP="00ED0C28">
            <w:pPr>
              <w:pStyle w:val="KTHNummer"/>
              <w:rPr>
                <w:rFonts w:cstheme="majorHAnsi"/>
              </w:rPr>
            </w:pPr>
            <w:r w:rsidRPr="00407FD3">
              <w:rPr>
                <w:rFonts w:cstheme="majorHAnsi"/>
              </w:rPr>
              <w:t xml:space="preserve">Information from Group </w:t>
            </w:r>
            <w:proofErr w:type="spellStart"/>
            <w:r w:rsidRPr="00407FD3">
              <w:rPr>
                <w:rFonts w:cstheme="majorHAnsi"/>
              </w:rPr>
              <w:t>Members</w:t>
            </w:r>
            <w:proofErr w:type="spellEnd"/>
          </w:p>
          <w:p w:rsidR="0015772E" w:rsidRPr="00407FD3" w:rsidRDefault="00203D73" w:rsidP="00B87488">
            <w:pPr>
              <w:pStyle w:val="KTHNummertext"/>
              <w:rPr>
                <w:rFonts w:asciiTheme="majorHAnsi" w:hAnsiTheme="majorHAnsi" w:cstheme="majorHAnsi"/>
              </w:rPr>
            </w:pPr>
            <w:proofErr w:type="spellStart"/>
            <w:r w:rsidRPr="00407FD3">
              <w:rPr>
                <w:rFonts w:asciiTheme="majorHAnsi" w:hAnsiTheme="majorHAnsi" w:cstheme="majorHAnsi"/>
              </w:rPr>
              <w:t>None</w:t>
            </w:r>
            <w:proofErr w:type="spellEnd"/>
          </w:p>
        </w:tc>
        <w:tc>
          <w:tcPr>
            <w:tcW w:w="2226" w:type="dxa"/>
          </w:tcPr>
          <w:p w:rsidR="008614E7" w:rsidRPr="00407FD3" w:rsidRDefault="008614E7" w:rsidP="008614E7">
            <w:pPr>
              <w:pStyle w:val="BodyText"/>
              <w:rPr>
                <w:rFonts w:asciiTheme="majorHAnsi" w:hAnsiTheme="majorHAnsi" w:cstheme="majorHAnsi"/>
              </w:rPr>
            </w:pPr>
          </w:p>
        </w:tc>
      </w:tr>
      <w:tr w:rsidR="0041577E" w:rsidRPr="00407FD3" w:rsidTr="008614E7">
        <w:tc>
          <w:tcPr>
            <w:tcW w:w="6915" w:type="dxa"/>
          </w:tcPr>
          <w:p w:rsidR="0041577E" w:rsidRPr="00407FD3" w:rsidRDefault="00E33155" w:rsidP="00ED0C28">
            <w:pPr>
              <w:pStyle w:val="KTHNummer"/>
              <w:rPr>
                <w:rFonts w:cstheme="majorHAnsi"/>
                <w:lang w:val="en-US"/>
              </w:rPr>
            </w:pPr>
            <w:r w:rsidRPr="00407FD3">
              <w:rPr>
                <w:rFonts w:cstheme="majorHAnsi"/>
                <w:lang w:val="en-US"/>
              </w:rPr>
              <w:t xml:space="preserve">Non-Conformities and Suggestions for Improvements </w:t>
            </w:r>
          </w:p>
          <w:p w:rsidR="00264795" w:rsidRPr="00407FD3" w:rsidRDefault="00264795" w:rsidP="00264795">
            <w:pPr>
              <w:pStyle w:val="ListParagraph"/>
              <w:numPr>
                <w:ilvl w:val="0"/>
                <w:numId w:val="17"/>
              </w:numPr>
              <w:snapToGrid w:val="0"/>
              <w:spacing w:afterLines="80" w:after="192"/>
              <w:contextualSpacing w:val="0"/>
              <w:rPr>
                <w:rFonts w:asciiTheme="majorHAnsi" w:hAnsiTheme="majorHAnsi" w:cstheme="majorHAnsi"/>
                <w:lang w:val="en-US"/>
              </w:rPr>
            </w:pPr>
            <w:r w:rsidRPr="00407FD3">
              <w:rPr>
                <w:rFonts w:asciiTheme="majorHAnsi" w:hAnsiTheme="majorHAnsi" w:cstheme="majorHAnsi"/>
                <w:lang w:val="en-US"/>
              </w:rPr>
              <w:t xml:space="preserve">When adding chemicals that do not exist in KLARA, please contact the Infrastructure group at CBH for help.  We </w:t>
            </w:r>
            <w:proofErr w:type="spellStart"/>
            <w:proofErr w:type="gramStart"/>
            <w:r w:rsidRPr="00407FD3">
              <w:rPr>
                <w:rFonts w:asciiTheme="majorHAnsi" w:hAnsiTheme="majorHAnsi" w:cstheme="majorHAnsi"/>
                <w:lang w:val="en-US"/>
              </w:rPr>
              <w:t>can not</w:t>
            </w:r>
            <w:proofErr w:type="spellEnd"/>
            <w:proofErr w:type="gramEnd"/>
            <w:r w:rsidRPr="00407FD3">
              <w:rPr>
                <w:rFonts w:asciiTheme="majorHAnsi" w:hAnsiTheme="majorHAnsi" w:cstheme="majorHAnsi"/>
                <w:lang w:val="en-US"/>
              </w:rPr>
              <w:t xml:space="preserve"> add chemicals without SDS sheets.</w:t>
            </w:r>
          </w:p>
          <w:p w:rsidR="00264795" w:rsidRPr="00407FD3" w:rsidRDefault="00264795" w:rsidP="00264795">
            <w:pPr>
              <w:pStyle w:val="ListParagraph"/>
              <w:numPr>
                <w:ilvl w:val="0"/>
                <w:numId w:val="17"/>
              </w:numPr>
              <w:snapToGrid w:val="0"/>
              <w:spacing w:afterLines="80" w:after="192"/>
              <w:contextualSpacing w:val="0"/>
              <w:rPr>
                <w:rFonts w:asciiTheme="majorHAnsi" w:hAnsiTheme="majorHAnsi" w:cstheme="majorHAnsi"/>
                <w:lang w:val="en-US"/>
              </w:rPr>
            </w:pPr>
            <w:r w:rsidRPr="00407FD3">
              <w:rPr>
                <w:rFonts w:asciiTheme="majorHAnsi" w:hAnsiTheme="majorHAnsi" w:cstheme="majorHAnsi"/>
                <w:lang w:val="en-US"/>
              </w:rPr>
              <w:t xml:space="preserve">We need spill plans and kits in all lab places with </w:t>
            </w:r>
            <w:proofErr w:type="spellStart"/>
            <w:r w:rsidRPr="00407FD3">
              <w:rPr>
                <w:rFonts w:asciiTheme="majorHAnsi" w:hAnsiTheme="majorHAnsi" w:cstheme="majorHAnsi"/>
                <w:lang w:val="en-US"/>
              </w:rPr>
              <w:t>biorisks</w:t>
            </w:r>
            <w:proofErr w:type="spellEnd"/>
            <w:r w:rsidRPr="00407FD3">
              <w:rPr>
                <w:rFonts w:asciiTheme="majorHAnsi" w:hAnsiTheme="majorHAnsi" w:cstheme="majorHAnsi"/>
                <w:lang w:val="en-US"/>
              </w:rPr>
              <w:t>.  The school can help with the cost of purchasing spill kits if needed.</w:t>
            </w:r>
          </w:p>
          <w:p w:rsidR="0041577E" w:rsidRPr="00407FD3" w:rsidRDefault="0041577E" w:rsidP="0041577E">
            <w:pPr>
              <w:pStyle w:val="KTHNummertext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226" w:type="dxa"/>
          </w:tcPr>
          <w:p w:rsidR="0041577E" w:rsidRPr="00407FD3" w:rsidRDefault="0041577E" w:rsidP="00C7281D">
            <w:pPr>
              <w:pStyle w:val="BodyText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41577E" w:rsidRPr="00407FD3" w:rsidTr="008614E7">
        <w:tc>
          <w:tcPr>
            <w:tcW w:w="6915" w:type="dxa"/>
          </w:tcPr>
          <w:p w:rsidR="0041577E" w:rsidRPr="00407FD3" w:rsidRDefault="00407FD3" w:rsidP="00ED0C28">
            <w:pPr>
              <w:pStyle w:val="KTHNummer"/>
              <w:rPr>
                <w:rFonts w:cstheme="majorHAnsi"/>
              </w:rPr>
            </w:pPr>
            <w:proofErr w:type="spellStart"/>
            <w:r w:rsidRPr="00407FD3">
              <w:rPr>
                <w:rFonts w:cstheme="majorHAnsi"/>
              </w:rPr>
              <w:t>Other</w:t>
            </w:r>
            <w:proofErr w:type="spellEnd"/>
            <w:r w:rsidRPr="00407FD3">
              <w:rPr>
                <w:rFonts w:cstheme="majorHAnsi"/>
              </w:rPr>
              <w:t xml:space="preserve"> </w:t>
            </w:r>
            <w:proofErr w:type="spellStart"/>
            <w:r w:rsidRPr="00407FD3">
              <w:rPr>
                <w:rFonts w:cstheme="majorHAnsi"/>
              </w:rPr>
              <w:t>Questions</w:t>
            </w:r>
            <w:proofErr w:type="spellEnd"/>
            <w:r w:rsidRPr="00407FD3">
              <w:rPr>
                <w:rFonts w:cstheme="majorHAnsi"/>
              </w:rPr>
              <w:t>/Information</w:t>
            </w:r>
          </w:p>
          <w:p w:rsidR="00264795" w:rsidRPr="00407FD3" w:rsidRDefault="00264795" w:rsidP="00264795">
            <w:pPr>
              <w:pStyle w:val="ListParagraph"/>
              <w:numPr>
                <w:ilvl w:val="0"/>
                <w:numId w:val="16"/>
              </w:numPr>
              <w:snapToGrid w:val="0"/>
              <w:spacing w:afterLines="80" w:after="192"/>
              <w:contextualSpacing w:val="0"/>
              <w:rPr>
                <w:rFonts w:asciiTheme="majorHAnsi" w:hAnsiTheme="majorHAnsi" w:cstheme="majorHAnsi"/>
                <w:lang w:val="en-US"/>
              </w:rPr>
            </w:pPr>
            <w:r w:rsidRPr="00407FD3">
              <w:rPr>
                <w:rFonts w:asciiTheme="majorHAnsi" w:hAnsiTheme="majorHAnsi" w:cstheme="majorHAnsi"/>
                <w:lang w:val="en-US"/>
              </w:rPr>
              <w:t xml:space="preserve">People are working in the labs in higher numbers, it is important that they follow guidelines and use </w:t>
            </w:r>
            <w:proofErr w:type="spellStart"/>
            <w:r w:rsidRPr="00407FD3">
              <w:rPr>
                <w:rFonts w:asciiTheme="majorHAnsi" w:hAnsiTheme="majorHAnsi" w:cstheme="majorHAnsi"/>
                <w:lang w:val="en-US"/>
              </w:rPr>
              <w:t>personel</w:t>
            </w:r>
            <w:proofErr w:type="spellEnd"/>
            <w:r w:rsidRPr="00407FD3">
              <w:rPr>
                <w:rFonts w:asciiTheme="majorHAnsi" w:hAnsiTheme="majorHAnsi" w:cstheme="majorHAnsi"/>
                <w:lang w:val="en-US"/>
              </w:rPr>
              <w:t xml:space="preserve"> protective equipment.</w:t>
            </w:r>
          </w:p>
          <w:p w:rsidR="00264795" w:rsidRPr="00407FD3" w:rsidRDefault="00264795" w:rsidP="00264795">
            <w:pPr>
              <w:pStyle w:val="ListParagraph"/>
              <w:numPr>
                <w:ilvl w:val="0"/>
                <w:numId w:val="16"/>
              </w:numPr>
              <w:snapToGrid w:val="0"/>
              <w:spacing w:afterLines="80" w:after="192"/>
              <w:contextualSpacing w:val="0"/>
              <w:rPr>
                <w:rFonts w:asciiTheme="majorHAnsi" w:hAnsiTheme="majorHAnsi" w:cstheme="majorHAnsi"/>
                <w:lang w:val="en-US"/>
              </w:rPr>
            </w:pPr>
            <w:r w:rsidRPr="00407FD3">
              <w:rPr>
                <w:rFonts w:asciiTheme="majorHAnsi" w:hAnsiTheme="majorHAnsi" w:cstheme="majorHAnsi"/>
                <w:lang w:val="en-US"/>
              </w:rPr>
              <w:t xml:space="preserve">Covid-19 in water samples.  Potentially higher risk samples.  The recommendation is to increase the safety measures taken with in the lab space to the degree possible.  For example, BL2 plus level </w:t>
            </w:r>
            <w:proofErr w:type="gramStart"/>
            <w:r w:rsidRPr="00407FD3">
              <w:rPr>
                <w:rFonts w:asciiTheme="majorHAnsi" w:hAnsiTheme="majorHAnsi" w:cstheme="majorHAnsi"/>
                <w:lang w:val="en-US"/>
              </w:rPr>
              <w:t>is being used</w:t>
            </w:r>
            <w:proofErr w:type="gramEnd"/>
            <w:r w:rsidRPr="00407FD3">
              <w:rPr>
                <w:rFonts w:asciiTheme="majorHAnsi" w:hAnsiTheme="majorHAnsi" w:cstheme="majorHAnsi"/>
                <w:lang w:val="en-US"/>
              </w:rPr>
              <w:t xml:space="preserve"> for blood samples that may contain the virus.</w:t>
            </w:r>
          </w:p>
          <w:p w:rsidR="00264795" w:rsidRPr="00407FD3" w:rsidRDefault="00264795" w:rsidP="00264795">
            <w:pPr>
              <w:pStyle w:val="ListParagraph"/>
              <w:numPr>
                <w:ilvl w:val="0"/>
                <w:numId w:val="16"/>
              </w:numPr>
              <w:snapToGrid w:val="0"/>
              <w:spacing w:afterLines="80" w:after="192"/>
              <w:contextualSpacing w:val="0"/>
              <w:rPr>
                <w:rFonts w:asciiTheme="majorHAnsi" w:hAnsiTheme="majorHAnsi" w:cstheme="majorHAnsi"/>
                <w:lang w:val="en-US"/>
              </w:rPr>
            </w:pPr>
            <w:r w:rsidRPr="00407FD3">
              <w:rPr>
                <w:rFonts w:asciiTheme="majorHAnsi" w:hAnsiTheme="majorHAnsi" w:cstheme="majorHAnsi"/>
                <w:lang w:val="en-US"/>
              </w:rPr>
              <w:t>SEKA is coming to pick up waste according to their usual schedule.</w:t>
            </w:r>
          </w:p>
          <w:p w:rsidR="00264795" w:rsidRPr="00407FD3" w:rsidRDefault="00264795" w:rsidP="00264795">
            <w:pPr>
              <w:pStyle w:val="ListParagraph"/>
              <w:numPr>
                <w:ilvl w:val="0"/>
                <w:numId w:val="16"/>
              </w:numPr>
              <w:snapToGrid w:val="0"/>
              <w:spacing w:afterLines="80" w:after="192"/>
              <w:contextualSpacing w:val="0"/>
              <w:rPr>
                <w:rFonts w:asciiTheme="majorHAnsi" w:hAnsiTheme="majorHAnsi" w:cstheme="majorHAnsi"/>
                <w:lang w:val="en-US"/>
              </w:rPr>
            </w:pPr>
            <w:r w:rsidRPr="00407FD3">
              <w:rPr>
                <w:rFonts w:asciiTheme="majorHAnsi" w:hAnsiTheme="majorHAnsi" w:cstheme="majorHAnsi"/>
                <w:lang w:val="en-US"/>
              </w:rPr>
              <w:t>Hand sanitizer, the school is not providing this, but it is advisable for employees working in lab spaces to take appropriate precautions.</w:t>
            </w:r>
          </w:p>
          <w:p w:rsidR="00264795" w:rsidRPr="00407FD3" w:rsidRDefault="00264795" w:rsidP="00264795">
            <w:pPr>
              <w:pStyle w:val="ListParagraph"/>
              <w:numPr>
                <w:ilvl w:val="0"/>
                <w:numId w:val="16"/>
              </w:numPr>
              <w:snapToGrid w:val="0"/>
              <w:spacing w:afterLines="80" w:after="192"/>
              <w:contextualSpacing w:val="0"/>
              <w:rPr>
                <w:rFonts w:asciiTheme="majorHAnsi" w:hAnsiTheme="majorHAnsi" w:cstheme="majorHAnsi"/>
                <w:lang w:val="en-US"/>
              </w:rPr>
            </w:pPr>
            <w:r w:rsidRPr="00407FD3">
              <w:rPr>
                <w:rFonts w:asciiTheme="majorHAnsi" w:hAnsiTheme="majorHAnsi" w:cstheme="majorHAnsi"/>
                <w:lang w:val="en-US"/>
              </w:rPr>
              <w:t>Should we have only vegan food at KTH events?  An issue for sustainability to take up.</w:t>
            </w:r>
          </w:p>
          <w:p w:rsidR="00E33155" w:rsidRPr="00407FD3" w:rsidRDefault="00E33155" w:rsidP="00E33155">
            <w:pPr>
              <w:rPr>
                <w:rFonts w:asciiTheme="majorHAnsi" w:hAnsiTheme="majorHAnsi" w:cstheme="majorHAnsi"/>
                <w:lang w:val="en-US"/>
              </w:rPr>
            </w:pPr>
          </w:p>
          <w:p w:rsidR="007C1ED3" w:rsidRPr="00407FD3" w:rsidRDefault="00E33155" w:rsidP="00E33155">
            <w:pPr>
              <w:pStyle w:val="KTHNummer"/>
              <w:rPr>
                <w:rFonts w:cstheme="majorHAnsi"/>
              </w:rPr>
            </w:pPr>
            <w:proofErr w:type="spellStart"/>
            <w:r w:rsidRPr="00407FD3">
              <w:rPr>
                <w:rFonts w:cstheme="majorHAnsi"/>
              </w:rPr>
              <w:t>Next</w:t>
            </w:r>
            <w:proofErr w:type="spellEnd"/>
            <w:r w:rsidRPr="00407FD3">
              <w:rPr>
                <w:rFonts w:cstheme="majorHAnsi"/>
              </w:rPr>
              <w:t xml:space="preserve"> Meeting?</w:t>
            </w:r>
            <w:r w:rsidR="00FE4AE3" w:rsidRPr="00407FD3">
              <w:rPr>
                <w:rFonts w:cstheme="majorHAnsi"/>
              </w:rPr>
              <w:t xml:space="preserve">  </w:t>
            </w:r>
          </w:p>
          <w:p w:rsidR="00FE4AE3" w:rsidRPr="00407FD3" w:rsidRDefault="00FE4AE3" w:rsidP="00FE4AE3">
            <w:pPr>
              <w:rPr>
                <w:rFonts w:asciiTheme="majorHAnsi" w:hAnsiTheme="majorHAnsi" w:cstheme="majorHAnsi"/>
                <w:lang w:val="en-US"/>
              </w:rPr>
            </w:pPr>
            <w:r w:rsidRPr="00407FD3">
              <w:rPr>
                <w:rFonts w:asciiTheme="majorHAnsi" w:hAnsiTheme="majorHAnsi" w:cstheme="majorHAnsi"/>
                <w:lang w:val="en-US"/>
              </w:rPr>
              <w:t>Annie will send out a doodle for a meeting in the fall.</w:t>
            </w:r>
          </w:p>
        </w:tc>
        <w:tc>
          <w:tcPr>
            <w:tcW w:w="2226" w:type="dxa"/>
          </w:tcPr>
          <w:p w:rsidR="0041577E" w:rsidRPr="00407FD3" w:rsidRDefault="0041577E" w:rsidP="00C7281D">
            <w:pPr>
              <w:pStyle w:val="BodyText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61510A" w:rsidRPr="00407FD3" w:rsidRDefault="0061510A" w:rsidP="00F83DA8">
      <w:pPr>
        <w:pStyle w:val="BodyText"/>
        <w:rPr>
          <w:rFonts w:asciiTheme="majorHAnsi" w:hAnsiTheme="majorHAnsi" w:cstheme="majorHAnsi"/>
          <w:lang w:val="en-US"/>
        </w:rPr>
      </w:pPr>
    </w:p>
    <w:sectPr w:rsidR="0061510A" w:rsidRPr="00407FD3" w:rsidSect="00F91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3C1" w:rsidRDefault="009173C1" w:rsidP="00AB37AC">
      <w:r>
        <w:separator/>
      </w:r>
    </w:p>
  </w:endnote>
  <w:endnote w:type="continuationSeparator" w:id="0">
    <w:p w:rsidR="009173C1" w:rsidRDefault="009173C1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AC" w:rsidRDefault="00875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20"/>
      <w:gridCol w:w="907"/>
    </w:tblGrid>
    <w:tr w:rsidR="006A7494" w:rsidTr="00064759">
      <w:tc>
        <w:tcPr>
          <w:tcW w:w="8220" w:type="dxa"/>
        </w:tcPr>
        <w:p w:rsidR="006A7494" w:rsidRDefault="006A7494" w:rsidP="00064759">
          <w:pPr>
            <w:pStyle w:val="Footer"/>
            <w:jc w:val="right"/>
          </w:pPr>
        </w:p>
      </w:tc>
      <w:tc>
        <w:tcPr>
          <w:tcW w:w="907" w:type="dxa"/>
          <w:vAlign w:val="bottom"/>
        </w:tcPr>
        <w:p w:rsidR="006A7494" w:rsidRPr="009E4316" w:rsidRDefault="0061028B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CB1965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CB1965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22"/>
      <w:gridCol w:w="906"/>
    </w:tblGrid>
    <w:tr w:rsidR="006A7494" w:rsidTr="00064759">
      <w:tc>
        <w:tcPr>
          <w:tcW w:w="8222" w:type="dxa"/>
        </w:tcPr>
        <w:p w:rsidR="006A7494" w:rsidRDefault="006A7494" w:rsidP="00064759">
          <w:pPr>
            <w:pStyle w:val="Footer"/>
            <w:jc w:val="right"/>
          </w:pPr>
        </w:p>
      </w:tc>
      <w:tc>
        <w:tcPr>
          <w:tcW w:w="906" w:type="dxa"/>
          <w:vAlign w:val="bottom"/>
        </w:tcPr>
        <w:p w:rsidR="006A7494" w:rsidRPr="009E4316" w:rsidRDefault="0061028B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CB1965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CB1965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3C1" w:rsidRDefault="009173C1" w:rsidP="00AB37AC">
      <w:r>
        <w:separator/>
      </w:r>
    </w:p>
  </w:footnote>
  <w:footnote w:type="continuationSeparator" w:id="0">
    <w:p w:rsidR="009173C1" w:rsidRDefault="009173C1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AC" w:rsidRDefault="008754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C847F6" w:rsidTr="00643D92">
      <w:trPr>
        <w:trHeight w:val="238"/>
      </w:trPr>
      <w:tc>
        <w:tcPr>
          <w:tcW w:w="4740" w:type="dxa"/>
        </w:tcPr>
        <w:p w:rsidR="00C847F6" w:rsidRPr="003F56F9" w:rsidRDefault="00C847F6" w:rsidP="004E6B61">
          <w:pPr>
            <w:pStyle w:val="HeaderBold"/>
            <w:rPr>
              <w:caps/>
            </w:rPr>
          </w:pPr>
          <w:r>
            <w:rPr>
              <w:caps/>
            </w:rPr>
            <w:t>Mötesanteckning</w:t>
          </w:r>
        </w:p>
      </w:tc>
      <w:tc>
        <w:tcPr>
          <w:tcW w:w="226" w:type="dxa"/>
        </w:tcPr>
        <w:p w:rsidR="00C847F6" w:rsidRPr="00271F0E" w:rsidRDefault="00C847F6" w:rsidP="004E6B61">
          <w:pPr>
            <w:pStyle w:val="HeaderBold"/>
          </w:pPr>
        </w:p>
      </w:tc>
      <w:tc>
        <w:tcPr>
          <w:tcW w:w="1962" w:type="dxa"/>
        </w:tcPr>
        <w:p w:rsidR="00C847F6" w:rsidRPr="00271F0E" w:rsidRDefault="008754AC" w:rsidP="004E6B61">
          <w:pPr>
            <w:pStyle w:val="HeaderBold"/>
          </w:pPr>
          <w:r>
            <w:t>Datum</w:t>
          </w:r>
        </w:p>
      </w:tc>
      <w:tc>
        <w:tcPr>
          <w:tcW w:w="226" w:type="dxa"/>
        </w:tcPr>
        <w:p w:rsidR="00C847F6" w:rsidRPr="00271F0E" w:rsidRDefault="00C847F6" w:rsidP="004E6B61">
          <w:pPr>
            <w:pStyle w:val="HeaderBold"/>
          </w:pPr>
        </w:p>
      </w:tc>
      <w:tc>
        <w:tcPr>
          <w:tcW w:w="1962" w:type="dxa"/>
        </w:tcPr>
        <w:p w:rsidR="00C847F6" w:rsidRPr="00271F0E" w:rsidRDefault="00C847F6" w:rsidP="004E6B61">
          <w:pPr>
            <w:pStyle w:val="HeaderBold"/>
          </w:pPr>
          <w:r>
            <w:t>Ev. diarienummer</w:t>
          </w:r>
        </w:p>
      </w:tc>
    </w:tr>
    <w:tr w:rsidR="00C847F6" w:rsidTr="00CF2746">
      <w:trPr>
        <w:trHeight w:val="227"/>
      </w:trPr>
      <w:tc>
        <w:tcPr>
          <w:tcW w:w="4740" w:type="dxa"/>
          <w:tcBorders>
            <w:bottom w:val="single" w:sz="4" w:space="0" w:color="auto"/>
          </w:tcBorders>
        </w:tcPr>
        <w:p w:rsidR="00C847F6" w:rsidRPr="00D6309B" w:rsidRDefault="00C847F6" w:rsidP="007A0DF9">
          <w:pPr>
            <w:pStyle w:val="Header"/>
          </w:pPr>
        </w:p>
      </w:tc>
      <w:tc>
        <w:tcPr>
          <w:tcW w:w="226" w:type="dxa"/>
        </w:tcPr>
        <w:p w:rsidR="00C847F6" w:rsidRPr="00D6309B" w:rsidRDefault="00C847F6" w:rsidP="007A0DF9">
          <w:pPr>
            <w:pStyle w:val="Header"/>
          </w:pPr>
        </w:p>
      </w:tc>
      <w:tc>
        <w:tcPr>
          <w:tcW w:w="1962" w:type="dxa"/>
          <w:tcBorders>
            <w:bottom w:val="single" w:sz="4" w:space="0" w:color="auto"/>
          </w:tcBorders>
        </w:tcPr>
        <w:p w:rsidR="00C847F6" w:rsidRPr="00D6309B" w:rsidRDefault="009173C1" w:rsidP="004E5814">
          <w:pPr>
            <w:pStyle w:val="Header"/>
          </w:pPr>
          <w:r>
            <w:fldChar w:fldCharType="begin"/>
          </w:r>
          <w:r>
            <w:instrText xml:space="preserve"> STYLEREF  "Arial 7;5 datum"  \* MERGEFORMAT </w:instrText>
          </w:r>
          <w:r>
            <w:fldChar w:fldCharType="separate"/>
          </w:r>
          <w:r w:rsidR="00CB1965">
            <w:rPr>
              <w:noProof/>
            </w:rPr>
            <w:t>2020-05-13</w:t>
          </w:r>
          <w:r>
            <w:rPr>
              <w:noProof/>
            </w:rPr>
            <w:fldChar w:fldCharType="end"/>
          </w:r>
        </w:p>
      </w:tc>
      <w:tc>
        <w:tcPr>
          <w:tcW w:w="226" w:type="dxa"/>
        </w:tcPr>
        <w:p w:rsidR="00C847F6" w:rsidRPr="00D6309B" w:rsidRDefault="00C847F6" w:rsidP="007A0DF9">
          <w:pPr>
            <w:pStyle w:val="Header"/>
          </w:pPr>
        </w:p>
      </w:tc>
      <w:tc>
        <w:tcPr>
          <w:tcW w:w="1962" w:type="dxa"/>
          <w:tcBorders>
            <w:bottom w:val="single" w:sz="4" w:space="0" w:color="auto"/>
          </w:tcBorders>
        </w:tcPr>
        <w:p w:rsidR="00C847F6" w:rsidRPr="00D6309B" w:rsidRDefault="00C34CC4" w:rsidP="007A0DF9">
          <w:pPr>
            <w:pStyle w:val="Header"/>
          </w:pPr>
          <w:r>
            <w:fldChar w:fldCharType="begin"/>
          </w:r>
          <w:r>
            <w:instrText xml:space="preserve"> STYLEREF  "Arial rubrik 7.5"  \* MERGEFORMAT </w:instrText>
          </w:r>
          <w:r>
            <w:rPr>
              <w:noProof/>
            </w:rPr>
            <w:fldChar w:fldCharType="end"/>
          </w:r>
        </w:p>
      </w:tc>
    </w:tr>
    <w:tr w:rsidR="006A7494" w:rsidTr="007C314B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4E6B61">
          <w:pPr>
            <w:pStyle w:val="HeaderBold"/>
          </w:pPr>
        </w:p>
      </w:tc>
    </w:tr>
    <w:tr w:rsidR="006A7494" w:rsidTr="007C314B">
      <w:trPr>
        <w:trHeight w:val="227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"/>
          </w:pPr>
        </w:p>
      </w:tc>
    </w:tr>
  </w:tbl>
  <w:p w:rsidR="006A7494" w:rsidRPr="00D6309B" w:rsidRDefault="006A7494" w:rsidP="006A74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CC" w:rsidRPr="00CD7813" w:rsidRDefault="00A011CC" w:rsidP="00A011CC">
    <w:pPr>
      <w:pStyle w:val="Header"/>
    </w:pPr>
  </w:p>
  <w:p w:rsidR="00A011CC" w:rsidRPr="00CD7813" w:rsidRDefault="00A011CC" w:rsidP="00A011CC">
    <w:pPr>
      <w:pStyle w:val="Header"/>
    </w:pPr>
  </w:p>
  <w:p w:rsidR="00A011CC" w:rsidRPr="00CD7813" w:rsidRDefault="00A011CC" w:rsidP="00A011CC">
    <w:pPr>
      <w:pStyle w:val="Header"/>
    </w:pPr>
  </w:p>
  <w:p w:rsidR="00A011CC" w:rsidRPr="00CD7813" w:rsidRDefault="00A011CC" w:rsidP="00A011CC">
    <w:pPr>
      <w:pStyle w:val="Header"/>
    </w:pPr>
  </w:p>
  <w:p w:rsidR="00A011CC" w:rsidRPr="00CD7813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815CA8"/>
    <w:multiLevelType w:val="hybridMultilevel"/>
    <w:tmpl w:val="A09E6AA0"/>
    <w:lvl w:ilvl="0" w:tplc="041D0017">
      <w:start w:val="1"/>
      <w:numFmt w:val="lowerLetter"/>
      <w:lvlText w:val="%1)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274133A"/>
    <w:multiLevelType w:val="hybridMultilevel"/>
    <w:tmpl w:val="7DC46B04"/>
    <w:lvl w:ilvl="0" w:tplc="041D0017">
      <w:start w:val="1"/>
      <w:numFmt w:val="lowerLetter"/>
      <w:lvlText w:val="%1)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5435E5D"/>
    <w:multiLevelType w:val="hybridMultilevel"/>
    <w:tmpl w:val="E106348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2B40CB"/>
    <w:multiLevelType w:val="hybridMultilevel"/>
    <w:tmpl w:val="F5869D24"/>
    <w:lvl w:ilvl="0" w:tplc="041D0017">
      <w:start w:val="1"/>
      <w:numFmt w:val="lowerLetter"/>
      <w:lvlText w:val="%1)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9A40E0F"/>
    <w:multiLevelType w:val="multilevel"/>
    <w:tmpl w:val="FDE622E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E6A6EBB"/>
    <w:multiLevelType w:val="multilevel"/>
    <w:tmpl w:val="73D4F9B0"/>
    <w:lvl w:ilvl="0">
      <w:start w:val="1"/>
      <w:numFmt w:val="decimal"/>
      <w:pStyle w:val="KTHNummer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34943"/>
    <w:multiLevelType w:val="hybridMultilevel"/>
    <w:tmpl w:val="C998836C"/>
    <w:lvl w:ilvl="0" w:tplc="041D0017">
      <w:start w:val="1"/>
      <w:numFmt w:val="lowerLetter"/>
      <w:lvlText w:val="%1)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0BE2B54"/>
    <w:multiLevelType w:val="hybridMultilevel"/>
    <w:tmpl w:val="BCA0F268"/>
    <w:lvl w:ilvl="0" w:tplc="041D0017">
      <w:start w:val="1"/>
      <w:numFmt w:val="lowerLetter"/>
      <w:lvlText w:val="%1)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0C36355"/>
    <w:multiLevelType w:val="hybridMultilevel"/>
    <w:tmpl w:val="E3444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1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2"/>
  </w:num>
  <w:num w:numId="12">
    <w:abstractNumId w:val="9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3"/>
  </w:num>
  <w:num w:numId="14">
    <w:abstractNumId w:val="13"/>
  </w:num>
  <w:num w:numId="15">
    <w:abstractNumId w:val="16"/>
  </w:num>
  <w:num w:numId="16">
    <w:abstractNumId w:val="14"/>
  </w:num>
  <w:num w:numId="17">
    <w:abstractNumId w:val="5"/>
  </w:num>
  <w:num w:numId="18">
    <w:abstractNumId w:val="15"/>
  </w:num>
  <w:num w:numId="19">
    <w:abstractNumId w:val="6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96"/>
    <w:rsid w:val="000175E1"/>
    <w:rsid w:val="00026578"/>
    <w:rsid w:val="00037A26"/>
    <w:rsid w:val="000535B1"/>
    <w:rsid w:val="00064759"/>
    <w:rsid w:val="0006551B"/>
    <w:rsid w:val="0009627C"/>
    <w:rsid w:val="000B4D37"/>
    <w:rsid w:val="000D434A"/>
    <w:rsid w:val="000F0D78"/>
    <w:rsid w:val="001007AB"/>
    <w:rsid w:val="00107CF0"/>
    <w:rsid w:val="0015772E"/>
    <w:rsid w:val="001621F9"/>
    <w:rsid w:val="00170EEB"/>
    <w:rsid w:val="0018642A"/>
    <w:rsid w:val="001A4CCA"/>
    <w:rsid w:val="001D56CE"/>
    <w:rsid w:val="001F3547"/>
    <w:rsid w:val="00203D73"/>
    <w:rsid w:val="002179BC"/>
    <w:rsid w:val="0023140D"/>
    <w:rsid w:val="00232113"/>
    <w:rsid w:val="00242DBD"/>
    <w:rsid w:val="00253CE1"/>
    <w:rsid w:val="00264795"/>
    <w:rsid w:val="00265A73"/>
    <w:rsid w:val="00265E8C"/>
    <w:rsid w:val="002977AE"/>
    <w:rsid w:val="002A115A"/>
    <w:rsid w:val="002B083A"/>
    <w:rsid w:val="002D6F8F"/>
    <w:rsid w:val="002E47D4"/>
    <w:rsid w:val="00310604"/>
    <w:rsid w:val="00326A21"/>
    <w:rsid w:val="003476C0"/>
    <w:rsid w:val="0035373C"/>
    <w:rsid w:val="00383258"/>
    <w:rsid w:val="003A221F"/>
    <w:rsid w:val="003A27DD"/>
    <w:rsid w:val="003B55F6"/>
    <w:rsid w:val="003D5E50"/>
    <w:rsid w:val="003F0FAA"/>
    <w:rsid w:val="003F35E7"/>
    <w:rsid w:val="003F56F9"/>
    <w:rsid w:val="00407987"/>
    <w:rsid w:val="00407FD3"/>
    <w:rsid w:val="00413AAC"/>
    <w:rsid w:val="0041577E"/>
    <w:rsid w:val="0042196A"/>
    <w:rsid w:val="00453BF5"/>
    <w:rsid w:val="00460FEC"/>
    <w:rsid w:val="004652FB"/>
    <w:rsid w:val="004667A5"/>
    <w:rsid w:val="00476040"/>
    <w:rsid w:val="00484AB4"/>
    <w:rsid w:val="004A3440"/>
    <w:rsid w:val="004B6869"/>
    <w:rsid w:val="004C414C"/>
    <w:rsid w:val="004E5153"/>
    <w:rsid w:val="004E5814"/>
    <w:rsid w:val="004E6B61"/>
    <w:rsid w:val="004F6472"/>
    <w:rsid w:val="005152B1"/>
    <w:rsid w:val="00516DE4"/>
    <w:rsid w:val="00523FF5"/>
    <w:rsid w:val="00530706"/>
    <w:rsid w:val="00541619"/>
    <w:rsid w:val="00543BD6"/>
    <w:rsid w:val="00547786"/>
    <w:rsid w:val="00547E65"/>
    <w:rsid w:val="00557832"/>
    <w:rsid w:val="0057553D"/>
    <w:rsid w:val="005E2E6D"/>
    <w:rsid w:val="00605A6F"/>
    <w:rsid w:val="0061028B"/>
    <w:rsid w:val="00611DEC"/>
    <w:rsid w:val="00612B37"/>
    <w:rsid w:val="0061510A"/>
    <w:rsid w:val="0063435A"/>
    <w:rsid w:val="00642FA6"/>
    <w:rsid w:val="006574CC"/>
    <w:rsid w:val="00662E7B"/>
    <w:rsid w:val="00692949"/>
    <w:rsid w:val="006A7494"/>
    <w:rsid w:val="006C3154"/>
    <w:rsid w:val="006D5309"/>
    <w:rsid w:val="006F30B2"/>
    <w:rsid w:val="00730430"/>
    <w:rsid w:val="00732EA8"/>
    <w:rsid w:val="00753E19"/>
    <w:rsid w:val="00754C4C"/>
    <w:rsid w:val="007835A7"/>
    <w:rsid w:val="00792464"/>
    <w:rsid w:val="007976BD"/>
    <w:rsid w:val="007C1ED3"/>
    <w:rsid w:val="007C314B"/>
    <w:rsid w:val="007E7ADE"/>
    <w:rsid w:val="007F3C19"/>
    <w:rsid w:val="007F67AA"/>
    <w:rsid w:val="0080795E"/>
    <w:rsid w:val="00825507"/>
    <w:rsid w:val="008614E7"/>
    <w:rsid w:val="00863257"/>
    <w:rsid w:val="00873303"/>
    <w:rsid w:val="008754AC"/>
    <w:rsid w:val="008815CA"/>
    <w:rsid w:val="008822FA"/>
    <w:rsid w:val="008A2A43"/>
    <w:rsid w:val="008E4593"/>
    <w:rsid w:val="00916344"/>
    <w:rsid w:val="009173C1"/>
    <w:rsid w:val="0092020B"/>
    <w:rsid w:val="00922FFA"/>
    <w:rsid w:val="009361E7"/>
    <w:rsid w:val="0094255F"/>
    <w:rsid w:val="00952998"/>
    <w:rsid w:val="009559D0"/>
    <w:rsid w:val="00961799"/>
    <w:rsid w:val="00972D57"/>
    <w:rsid w:val="009748B2"/>
    <w:rsid w:val="00981197"/>
    <w:rsid w:val="009A3428"/>
    <w:rsid w:val="009A59C3"/>
    <w:rsid w:val="009B22A3"/>
    <w:rsid w:val="009B27C0"/>
    <w:rsid w:val="00A011CC"/>
    <w:rsid w:val="00A03C96"/>
    <w:rsid w:val="00A35462"/>
    <w:rsid w:val="00A37248"/>
    <w:rsid w:val="00A505B7"/>
    <w:rsid w:val="00A506FD"/>
    <w:rsid w:val="00A5688D"/>
    <w:rsid w:val="00A77340"/>
    <w:rsid w:val="00A833EA"/>
    <w:rsid w:val="00A93E01"/>
    <w:rsid w:val="00AA3822"/>
    <w:rsid w:val="00AA3946"/>
    <w:rsid w:val="00AA53AA"/>
    <w:rsid w:val="00AA7FD1"/>
    <w:rsid w:val="00AB37AC"/>
    <w:rsid w:val="00AB5D2D"/>
    <w:rsid w:val="00AD354C"/>
    <w:rsid w:val="00AE299D"/>
    <w:rsid w:val="00AF0371"/>
    <w:rsid w:val="00B02309"/>
    <w:rsid w:val="00B113DE"/>
    <w:rsid w:val="00B15CEE"/>
    <w:rsid w:val="00B36CA0"/>
    <w:rsid w:val="00B411DA"/>
    <w:rsid w:val="00B5121A"/>
    <w:rsid w:val="00B87488"/>
    <w:rsid w:val="00B90528"/>
    <w:rsid w:val="00BA7817"/>
    <w:rsid w:val="00BB2637"/>
    <w:rsid w:val="00BC2E21"/>
    <w:rsid w:val="00BC4E49"/>
    <w:rsid w:val="00BC5A21"/>
    <w:rsid w:val="00BC64D7"/>
    <w:rsid w:val="00BD10EE"/>
    <w:rsid w:val="00BD6C83"/>
    <w:rsid w:val="00C06690"/>
    <w:rsid w:val="00C238E7"/>
    <w:rsid w:val="00C2519B"/>
    <w:rsid w:val="00C34CC4"/>
    <w:rsid w:val="00C4369B"/>
    <w:rsid w:val="00C46B7C"/>
    <w:rsid w:val="00C65034"/>
    <w:rsid w:val="00C834DF"/>
    <w:rsid w:val="00C847F6"/>
    <w:rsid w:val="00C85C8C"/>
    <w:rsid w:val="00C87FA2"/>
    <w:rsid w:val="00CB1965"/>
    <w:rsid w:val="00CD7813"/>
    <w:rsid w:val="00CE4055"/>
    <w:rsid w:val="00D032EA"/>
    <w:rsid w:val="00D2245B"/>
    <w:rsid w:val="00DB164C"/>
    <w:rsid w:val="00DB53EF"/>
    <w:rsid w:val="00DB7741"/>
    <w:rsid w:val="00E1771C"/>
    <w:rsid w:val="00E179F1"/>
    <w:rsid w:val="00E229AD"/>
    <w:rsid w:val="00E33155"/>
    <w:rsid w:val="00E41775"/>
    <w:rsid w:val="00EB07F4"/>
    <w:rsid w:val="00EB1D22"/>
    <w:rsid w:val="00ED0C28"/>
    <w:rsid w:val="00ED109D"/>
    <w:rsid w:val="00EE62BA"/>
    <w:rsid w:val="00EF015B"/>
    <w:rsid w:val="00EF1D64"/>
    <w:rsid w:val="00F0463B"/>
    <w:rsid w:val="00F23558"/>
    <w:rsid w:val="00F57388"/>
    <w:rsid w:val="00F83DA8"/>
    <w:rsid w:val="00F91257"/>
    <w:rsid w:val="00F94E56"/>
    <w:rsid w:val="00FA2711"/>
    <w:rsid w:val="00FC5FBC"/>
    <w:rsid w:val="00FE0145"/>
    <w:rsid w:val="00FE3A70"/>
    <w:rsid w:val="00FE4AE3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39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A35462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7F67AA"/>
    <w:pPr>
      <w:keepNext/>
      <w:keepLines/>
      <w:spacing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7F67AA"/>
    <w:pPr>
      <w:keepNext/>
      <w:keepLines/>
      <w:spacing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7F67AA"/>
    <w:pPr>
      <w:keepNext/>
      <w:keepLines/>
      <w:spacing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7F67AA"/>
    <w:pPr>
      <w:keepNext/>
      <w:keepLines/>
      <w:spacing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9361E7"/>
    <w:pPr>
      <w:spacing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C85C8C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7F67A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7F67A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7F67A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7F67A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semiHidden/>
    <w:qFormat/>
    <w:rsid w:val="002977AE"/>
    <w:pPr>
      <w:keepNext w:val="0"/>
      <w:keepLines w:val="0"/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semiHidden/>
    <w:qFormat/>
    <w:rsid w:val="007F67A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semiHidden/>
    <w:qFormat/>
    <w:rsid w:val="007F67A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semiHidden/>
    <w:qFormat/>
    <w:rsid w:val="007F67A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4E6B61"/>
    <w:pPr>
      <w:spacing w:before="3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6B61"/>
    <w:rPr>
      <w:color w:val="808080"/>
    </w:rPr>
  </w:style>
  <w:style w:type="paragraph" w:customStyle="1" w:styleId="Default">
    <w:name w:val="Default"/>
    <w:semiHidden/>
    <w:rsid w:val="003A27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KTHNummertext">
    <w:name w:val="KTH Nummertext"/>
    <w:basedOn w:val="Normal"/>
    <w:qFormat/>
    <w:rsid w:val="00ED0C28"/>
    <w:pPr>
      <w:spacing w:after="240" w:line="260" w:lineRule="atLeast"/>
      <w:ind w:left="567"/>
    </w:pPr>
  </w:style>
  <w:style w:type="paragraph" w:customStyle="1" w:styleId="KTHNummer">
    <w:name w:val="KTH Nummer"/>
    <w:basedOn w:val="KTHnRubrik1"/>
    <w:next w:val="Normal"/>
    <w:qFormat/>
    <w:rsid w:val="000535B1"/>
    <w:pPr>
      <w:numPr>
        <w:numId w:val="14"/>
      </w:numPr>
      <w:spacing w:after="80"/>
    </w:pPr>
  </w:style>
  <w:style w:type="paragraph" w:customStyle="1" w:styleId="Arialrubrik75">
    <w:name w:val="Arial rubrik 7.5"/>
    <w:basedOn w:val="Header"/>
    <w:link w:val="Arialrubrik75Char"/>
    <w:uiPriority w:val="1"/>
    <w:qFormat/>
    <w:rsid w:val="002B083A"/>
    <w:pPr>
      <w:framePr w:hSpace="141" w:wrap="around" w:hAnchor="margin" w:xAlign="center" w:y="-1995"/>
    </w:pPr>
  </w:style>
  <w:style w:type="paragraph" w:customStyle="1" w:styleId="Arial7">
    <w:name w:val="Arial 7"/>
    <w:aliases w:val="5 datum"/>
    <w:basedOn w:val="Arialrubrik75"/>
    <w:link w:val="Arial7Char"/>
    <w:uiPriority w:val="1"/>
    <w:qFormat/>
    <w:rsid w:val="00662E7B"/>
    <w:pPr>
      <w:framePr w:wrap="around"/>
    </w:pPr>
  </w:style>
  <w:style w:type="character" w:customStyle="1" w:styleId="Arialrubrik75Char">
    <w:name w:val="Arial rubrik 7.5 Char"/>
    <w:basedOn w:val="HeaderChar"/>
    <w:link w:val="Arialrubrik75"/>
    <w:uiPriority w:val="1"/>
    <w:rsid w:val="002B083A"/>
    <w:rPr>
      <w:rFonts w:asciiTheme="majorHAnsi" w:hAnsiTheme="majorHAnsi"/>
      <w:sz w:val="15"/>
    </w:rPr>
  </w:style>
  <w:style w:type="character" w:customStyle="1" w:styleId="Arial7Char">
    <w:name w:val="Arial 7 Char"/>
    <w:aliases w:val="5 datum Char"/>
    <w:basedOn w:val="Arialrubrik75Char"/>
    <w:link w:val="Arial7"/>
    <w:uiPriority w:val="1"/>
    <w:rsid w:val="00662E7B"/>
    <w:rPr>
      <w:rFonts w:asciiTheme="majorHAnsi" w:hAnsiTheme="majorHAnsi"/>
      <w:sz w:val="15"/>
    </w:rPr>
  </w:style>
  <w:style w:type="character" w:customStyle="1" w:styleId="rwro">
    <w:name w:val="rwro"/>
    <w:basedOn w:val="DefaultParagraphFont"/>
    <w:rsid w:val="00BB2637"/>
  </w:style>
  <w:style w:type="character" w:styleId="Hyperlink">
    <w:name w:val="Hyperlink"/>
    <w:basedOn w:val="DefaultParagraphFont"/>
    <w:uiPriority w:val="99"/>
    <w:semiHidden/>
    <w:unhideWhenUsed/>
    <w:rsid w:val="00BB26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4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man\Downloads\M&#246;tesanteckning%20-%20PC%202015-09-17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86DF3955EC4FDD8AF93906B1890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CA633-9FAC-4655-9011-2F72D9AEBAF5}"/>
      </w:docPartPr>
      <w:docPartBody>
        <w:p w:rsidR="00000000" w:rsidRDefault="004F22B9">
          <w:pPr>
            <w:pStyle w:val="3886DF3955EC4FDD8AF93906B189022A"/>
          </w:pPr>
          <w:r>
            <w:t>Dokumenttitel/rubrik</w:t>
          </w:r>
        </w:p>
      </w:docPartBody>
    </w:docPart>
    <w:docPart>
      <w:docPartPr>
        <w:name w:val="7C8E1ECE0FB3436E97B9E66D7269D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69D02-1CBA-4B4D-BED6-5D59CAB91DD7}"/>
      </w:docPartPr>
      <w:docPartBody>
        <w:p w:rsidR="00000000" w:rsidRDefault="004F22B9">
          <w:pPr>
            <w:pStyle w:val="7C8E1ECE0FB3436E97B9E66D7269D380"/>
          </w:pPr>
          <w:r>
            <w:t>Klicka här för att ange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B9"/>
    <w:rsid w:val="004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86DF3955EC4FDD8AF93906B189022A">
    <w:name w:val="3886DF3955EC4FDD8AF93906B189022A"/>
  </w:style>
  <w:style w:type="paragraph" w:customStyle="1" w:styleId="7C8E1ECE0FB3436E97B9E66D7269D380">
    <w:name w:val="7C8E1ECE0FB3436E97B9E66D7269D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8D528-ED7E-4911-B513-D141450D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Mötesanteckning - PC 2015-09-17 (2).dotx</Template>
  <TotalTime>0</TotalTime>
  <Pages>2</Pages>
  <Words>477</Words>
  <Characters>2533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2020-05-28T09:36:00Z</dcterms:created>
  <dcterms:modified xsi:type="dcterms:W3CDTF">2020-05-28T10:18:00Z</dcterms:modified>
</cp:coreProperties>
</file>